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A14E63">
        <w:rPr>
          <w:b/>
        </w:rPr>
        <w:fldChar w:fldCharType="begin"/>
      </w:r>
      <w:r w:rsidRPr="00A14E63">
        <w:rPr>
          <w:b/>
        </w:rPr>
        <w:instrText xml:space="preserve"> LINK PBrush "C:\\WINDOWS\\BRASAO.BMP!295 30 568 302" "" \a \p  \* MERGEFORMAT </w:instrText>
      </w:r>
      <w:r w:rsidRPr="00A14E63">
        <w:rPr>
          <w:b/>
        </w:rPr>
        <w:fldChar w:fldCharType="separate"/>
      </w:r>
      <w:r>
        <w:rPr>
          <w:b/>
          <w:noProof/>
        </w:rPr>
        <w:drawing>
          <wp:inline distT="0" distB="0" distL="0" distR="0" wp14:anchorId="76F52810" wp14:editId="360EF582">
            <wp:extent cx="9239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E63">
        <w:rPr>
          <w:b/>
        </w:rPr>
        <w:fldChar w:fldCharType="end"/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MUNICIPIO DE SÃO FELIPE D’OESTE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CÂMARA MUNICIPAL DE SÃO FELIPE D’OESTE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Av. Tancredo Neves, 165; fone/fax 069-3445-1381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www.camarasaofelipe.ro.gov.br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Email: </w:t>
      </w:r>
      <w:hyperlink r:id="rId9" w:history="1">
        <w:r w:rsidRPr="007831C0">
          <w:rPr>
            <w:rStyle w:val="Hyperlink"/>
            <w:rFonts w:asciiTheme="majorHAnsi" w:hAnsiTheme="majorHAnsi"/>
            <w:b/>
            <w:color w:val="auto"/>
            <w:sz w:val="28"/>
            <w:szCs w:val="28"/>
          </w:rPr>
          <w:t>camarasaofelipe@hotmail.com</w:t>
        </w:r>
      </w:hyperlink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Resolução </w:t>
      </w:r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Nº 0</w:t>
      </w:r>
      <w:r w:rsidR="00B73064">
        <w:rPr>
          <w:rFonts w:asciiTheme="majorHAnsi" w:hAnsiTheme="majorHAnsi"/>
          <w:b/>
          <w:sz w:val="28"/>
          <w:szCs w:val="28"/>
        </w:rPr>
        <w:t>0</w:t>
      </w:r>
      <w:r w:rsidR="00B42DBF">
        <w:rPr>
          <w:rFonts w:asciiTheme="majorHAnsi" w:hAnsiTheme="majorHAnsi"/>
          <w:b/>
          <w:sz w:val="28"/>
          <w:szCs w:val="28"/>
        </w:rPr>
        <w:t>3</w:t>
      </w:r>
      <w:r w:rsidRPr="007831C0">
        <w:rPr>
          <w:rFonts w:asciiTheme="majorHAnsi" w:hAnsiTheme="majorHAnsi"/>
          <w:b/>
          <w:sz w:val="28"/>
          <w:szCs w:val="28"/>
        </w:rPr>
        <w:t>/20</w:t>
      </w:r>
      <w:r w:rsidR="00B73064">
        <w:rPr>
          <w:rFonts w:asciiTheme="majorHAnsi" w:hAnsiTheme="majorHAnsi"/>
          <w:b/>
          <w:sz w:val="28"/>
          <w:szCs w:val="28"/>
        </w:rPr>
        <w:t>20</w:t>
      </w:r>
    </w:p>
    <w:p w:rsidR="00861D3F" w:rsidRPr="007831C0" w:rsidRDefault="00B42DBF" w:rsidP="00861D3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08</w:t>
      </w:r>
      <w:r w:rsidR="00114B57">
        <w:rPr>
          <w:rFonts w:asciiTheme="majorHAnsi" w:hAnsiTheme="majorHAnsi"/>
          <w:b/>
          <w:sz w:val="28"/>
          <w:szCs w:val="28"/>
        </w:rPr>
        <w:t xml:space="preserve"> </w:t>
      </w:r>
      <w:r w:rsidR="00861D3F" w:rsidRPr="007831C0">
        <w:rPr>
          <w:rFonts w:asciiTheme="majorHAnsi" w:hAnsiTheme="majorHAnsi"/>
          <w:b/>
          <w:sz w:val="28"/>
          <w:szCs w:val="28"/>
        </w:rPr>
        <w:t xml:space="preserve">de </w:t>
      </w:r>
      <w:r>
        <w:rPr>
          <w:rFonts w:asciiTheme="majorHAnsi" w:hAnsiTheme="majorHAnsi"/>
          <w:b/>
          <w:sz w:val="28"/>
          <w:szCs w:val="28"/>
        </w:rPr>
        <w:t>Junho</w:t>
      </w:r>
      <w:r w:rsidR="00B73064">
        <w:rPr>
          <w:rFonts w:asciiTheme="majorHAnsi" w:hAnsiTheme="majorHAnsi"/>
          <w:b/>
          <w:sz w:val="28"/>
          <w:szCs w:val="28"/>
        </w:rPr>
        <w:t xml:space="preserve"> </w:t>
      </w:r>
      <w:r w:rsidR="00861D3F" w:rsidRPr="007831C0">
        <w:rPr>
          <w:rFonts w:asciiTheme="majorHAnsi" w:hAnsiTheme="majorHAnsi"/>
          <w:b/>
          <w:sz w:val="28"/>
          <w:szCs w:val="28"/>
        </w:rPr>
        <w:t>de 20</w:t>
      </w:r>
      <w:r w:rsidR="00B73064">
        <w:rPr>
          <w:rFonts w:asciiTheme="majorHAnsi" w:hAnsiTheme="majorHAnsi"/>
          <w:b/>
          <w:sz w:val="28"/>
          <w:szCs w:val="28"/>
        </w:rPr>
        <w:t>20</w:t>
      </w:r>
    </w:p>
    <w:p w:rsidR="00861D3F" w:rsidRPr="007831C0" w:rsidRDefault="00861D3F" w:rsidP="00861D3F">
      <w:pPr>
        <w:ind w:left="5580"/>
        <w:jc w:val="both"/>
        <w:rPr>
          <w:rFonts w:asciiTheme="majorHAnsi" w:hAnsiTheme="majorHAnsi"/>
          <w:b/>
          <w:sz w:val="28"/>
          <w:szCs w:val="28"/>
        </w:rPr>
      </w:pPr>
    </w:p>
    <w:p w:rsidR="00861D3F" w:rsidRPr="007831C0" w:rsidRDefault="00861D3F" w:rsidP="00B42DBF">
      <w:pPr>
        <w:ind w:left="3686"/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Dispõe sobre </w:t>
      </w:r>
      <w:r w:rsidR="00B42DBF">
        <w:rPr>
          <w:rFonts w:asciiTheme="majorHAnsi" w:hAnsiTheme="majorHAnsi"/>
          <w:b/>
          <w:sz w:val="28"/>
          <w:szCs w:val="28"/>
        </w:rPr>
        <w:t>Horário de trabalho do ocupante do cargo de advogado da Câmara Municipal de São Felipe D’Oeste e dá outras providencias.</w:t>
      </w: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</w:p>
    <w:p w:rsidR="00861D3F" w:rsidRPr="007831C0" w:rsidRDefault="00861D3F" w:rsidP="00861D3F">
      <w:pPr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>O Presidente da Câmara Municipal de São Felipe D’Oeste-RO; no uso das atribuições que lhes são conferidas por Lei</w:t>
      </w:r>
    </w:p>
    <w:p w:rsidR="00861D3F" w:rsidRPr="007831C0" w:rsidRDefault="00861D3F" w:rsidP="00861D3F">
      <w:pPr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>Faz saber que a Câmara Municipal aprovou e ele promulga o seguinte</w:t>
      </w:r>
    </w:p>
    <w:p w:rsidR="00861D3F" w:rsidRPr="007831C0" w:rsidRDefault="00861D3F" w:rsidP="00861D3F">
      <w:pPr>
        <w:jc w:val="both"/>
        <w:rPr>
          <w:rFonts w:asciiTheme="majorHAnsi" w:hAnsiTheme="majorHAnsi"/>
          <w:sz w:val="28"/>
          <w:szCs w:val="28"/>
        </w:rPr>
      </w:pPr>
    </w:p>
    <w:p w:rsidR="00861D3F" w:rsidRPr="007831C0" w:rsidRDefault="00861D3F" w:rsidP="00861D3F">
      <w:pPr>
        <w:jc w:val="both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Resolução</w:t>
      </w:r>
    </w:p>
    <w:p w:rsidR="00861D3F" w:rsidRPr="007831C0" w:rsidRDefault="00861D3F" w:rsidP="00861D3F">
      <w:pPr>
        <w:jc w:val="both"/>
        <w:rPr>
          <w:rFonts w:asciiTheme="majorHAnsi" w:hAnsiTheme="majorHAnsi"/>
          <w:b/>
          <w:sz w:val="28"/>
          <w:szCs w:val="28"/>
        </w:rPr>
      </w:pP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  <w:b/>
        </w:rPr>
      </w:pPr>
      <w:r w:rsidRPr="00364A24">
        <w:rPr>
          <w:rFonts w:ascii="Arial" w:hAnsi="Arial" w:cs="Arial"/>
          <w:b/>
        </w:rPr>
        <w:t>I. Da carga horária a ser cumprida</w:t>
      </w: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42DBF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</w:t>
      </w:r>
      <w:r w:rsidRPr="00364A24">
        <w:rPr>
          <w:rFonts w:ascii="Arial" w:hAnsi="Arial" w:cs="Arial"/>
        </w:rPr>
        <w:t>Conforme edital do Concurso Público, e ato de nomeação e posse, a Funcionária Pública ocupante do cargo de Advogada/Procuradora, deverá cumprir a carga horária de 20 horas semanais.</w:t>
      </w: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  <w:b/>
        </w:rPr>
      </w:pPr>
      <w:r w:rsidRPr="00364A24">
        <w:rPr>
          <w:rFonts w:ascii="Arial" w:hAnsi="Arial" w:cs="Arial"/>
          <w:b/>
        </w:rPr>
        <w:t xml:space="preserve">II- Da carga horária a ser cumprida presencialmente </w:t>
      </w: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2º - </w:t>
      </w:r>
      <w:r w:rsidRPr="00364A24">
        <w:rPr>
          <w:rFonts w:ascii="Arial" w:hAnsi="Arial" w:cs="Arial"/>
        </w:rPr>
        <w:t>Conforme necessidade da Câmara Municipal, a Funcionária cumprirá presencialmente, nos dias de segunda feira das 07:00 hrs às 13:00 hrs, da</w:t>
      </w:r>
      <w:r>
        <w:rPr>
          <w:rFonts w:ascii="Arial" w:hAnsi="Arial" w:cs="Arial"/>
        </w:rPr>
        <w:t>s</w:t>
      </w:r>
      <w:r w:rsidRPr="00364A24">
        <w:rPr>
          <w:rFonts w:ascii="Arial" w:hAnsi="Arial" w:cs="Arial"/>
        </w:rPr>
        <w:t xml:space="preserve"> 14:00 hrs às 17:00 hrs e permanecerá na sessão ordinária das 19:00 às 21:00 horas, totalizando 11 horas presenciais exercendo suas atribuições.</w:t>
      </w: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  <w:b/>
        </w:rPr>
      </w:pPr>
      <w:r w:rsidRPr="00364A24">
        <w:rPr>
          <w:rFonts w:ascii="Arial" w:hAnsi="Arial" w:cs="Arial"/>
          <w:b/>
        </w:rPr>
        <w:lastRenderedPageBreak/>
        <w:t>III. Da Carga horária a ser cumprida remotamente</w:t>
      </w: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3º - </w:t>
      </w:r>
      <w:r w:rsidRPr="00364A24">
        <w:rPr>
          <w:rFonts w:ascii="Arial" w:hAnsi="Arial" w:cs="Arial"/>
        </w:rPr>
        <w:t>Considerando a localidade do Município, a remuneração ofertada, e a nece</w:t>
      </w:r>
      <w:r>
        <w:rPr>
          <w:rFonts w:ascii="Arial" w:hAnsi="Arial" w:cs="Arial"/>
        </w:rPr>
        <w:t>ssidade da Câmara Municipal, pau</w:t>
      </w:r>
      <w:r w:rsidRPr="00364A24">
        <w:rPr>
          <w:rFonts w:ascii="Arial" w:hAnsi="Arial" w:cs="Arial"/>
        </w:rPr>
        <w:t xml:space="preserve">tando pelos princípios da </w:t>
      </w:r>
      <w:r w:rsidRPr="00364A24">
        <w:rPr>
          <w:rFonts w:ascii="Arial" w:hAnsi="Arial" w:cs="Arial"/>
          <w:b/>
        </w:rPr>
        <w:t>discricionariedade, razoabilidade e continuidade do serviço públic</w:t>
      </w:r>
      <w:r>
        <w:rPr>
          <w:rFonts w:ascii="Arial" w:hAnsi="Arial" w:cs="Arial"/>
          <w:b/>
        </w:rPr>
        <w:t>o</w:t>
      </w:r>
      <w:r w:rsidRPr="00364A24">
        <w:rPr>
          <w:rFonts w:ascii="Arial" w:hAnsi="Arial" w:cs="Arial"/>
        </w:rPr>
        <w:t xml:space="preserve"> e considerando a possibilidade que o Serviço de Advocacia Pública trás, a Câmara Municipal tem dad</w:t>
      </w:r>
      <w:r>
        <w:rPr>
          <w:rFonts w:ascii="Arial" w:hAnsi="Arial" w:cs="Arial"/>
        </w:rPr>
        <w:t>o preferência ao trabalho parcialmente remoto</w:t>
      </w:r>
      <w:r w:rsidRPr="00364A24">
        <w:rPr>
          <w:rFonts w:ascii="Arial" w:hAnsi="Arial" w:cs="Arial"/>
        </w:rPr>
        <w:t xml:space="preserve"> da seguinte forma: </w:t>
      </w: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Paragrafo Primeiro - </w:t>
      </w:r>
      <w:r w:rsidRPr="00364A24">
        <w:rPr>
          <w:rFonts w:ascii="Arial" w:hAnsi="Arial" w:cs="Arial"/>
        </w:rPr>
        <w:t>Dia de Quinta Feira, das 07:00 hrs às 13:00 hrs, por meio dos aplicativos Whatsapp, zoom, e skipe. E dia de Quinta Feira, das 18:00 hrs às 21:00 hrs, na</w:t>
      </w:r>
      <w:r>
        <w:rPr>
          <w:rFonts w:ascii="Arial" w:hAnsi="Arial" w:cs="Arial"/>
        </w:rPr>
        <w:t>s reuniões das comissões</w:t>
      </w:r>
      <w:r w:rsidRPr="00364A24">
        <w:rPr>
          <w:rFonts w:ascii="Arial" w:hAnsi="Arial" w:cs="Arial"/>
        </w:rPr>
        <w:t>, por vídeo conferência, totalizando 9 horas.</w:t>
      </w: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Paragrafo Segundo - </w:t>
      </w:r>
      <w:r w:rsidRPr="00364A24">
        <w:rPr>
          <w:rFonts w:ascii="Arial" w:hAnsi="Arial" w:cs="Arial"/>
        </w:rPr>
        <w:t>Desse modo, será monitorado o cumprimento da carga horária, sendo que neste período, a Funcionária fará as consultas necessárias e movimentará os processos eletrônicos, e dará pareceres e relatórios ao final de cada sessão.</w:t>
      </w:r>
    </w:p>
    <w:p w:rsidR="00B42DBF" w:rsidRPr="00364A24" w:rsidRDefault="00B42DBF" w:rsidP="00B42DBF">
      <w:pPr>
        <w:spacing w:line="360" w:lineRule="auto"/>
        <w:jc w:val="both"/>
        <w:rPr>
          <w:rFonts w:ascii="Arial" w:hAnsi="Arial" w:cs="Arial"/>
        </w:rPr>
      </w:pPr>
    </w:p>
    <w:p w:rsidR="00B42DBF" w:rsidRPr="00CA15D3" w:rsidRDefault="00B42DBF" w:rsidP="00B42DBF">
      <w:pPr>
        <w:spacing w:line="360" w:lineRule="auto"/>
        <w:ind w:firstLine="1701"/>
        <w:jc w:val="both"/>
        <w:rPr>
          <w:rFonts w:ascii="Arial" w:hAnsi="Arial" w:cs="Arial"/>
          <w:b/>
        </w:rPr>
      </w:pPr>
      <w:r w:rsidRPr="00CA15D3">
        <w:rPr>
          <w:rFonts w:ascii="Arial" w:hAnsi="Arial" w:cs="Arial"/>
          <w:b/>
        </w:rPr>
        <w:t>IV- Das sessões Extraordi</w:t>
      </w:r>
      <w:r>
        <w:rPr>
          <w:rFonts w:ascii="Arial" w:hAnsi="Arial" w:cs="Arial"/>
          <w:b/>
        </w:rPr>
        <w:t>n</w:t>
      </w:r>
      <w:r w:rsidRPr="00CA15D3">
        <w:rPr>
          <w:rFonts w:ascii="Arial" w:hAnsi="Arial" w:cs="Arial"/>
          <w:b/>
        </w:rPr>
        <w:t>árias</w:t>
      </w:r>
    </w:p>
    <w:p w:rsidR="00B42DBF" w:rsidRPr="00CA15D3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42DBF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4º - </w:t>
      </w:r>
      <w:r w:rsidRPr="00364A24">
        <w:rPr>
          <w:rFonts w:ascii="Arial" w:hAnsi="Arial" w:cs="Arial"/>
        </w:rPr>
        <w:t>As sessões extraordinárias serão cumpridas presencialmente, e preferencialmente dentro do horário de trabalho remoto, sem qualquer adicional.</w:t>
      </w:r>
    </w:p>
    <w:p w:rsidR="00B42DBF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42DBF" w:rsidRPr="00364A24" w:rsidRDefault="00B42DBF" w:rsidP="00B42DB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Art. 5º - Esta Resolução entrará em vigor na data de sua publicação revogando as disposições em contrário.</w:t>
      </w:r>
    </w:p>
    <w:p w:rsidR="00861D3F" w:rsidRPr="007831C0" w:rsidRDefault="00861D3F" w:rsidP="00861D3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 xml:space="preserve">São Felipe D’Oeste-RO; </w:t>
      </w:r>
      <w:r w:rsidR="00114B57">
        <w:rPr>
          <w:rFonts w:asciiTheme="majorHAnsi" w:hAnsiTheme="majorHAnsi"/>
          <w:sz w:val="28"/>
          <w:szCs w:val="28"/>
        </w:rPr>
        <w:t>0</w:t>
      </w:r>
      <w:r w:rsidR="00B42DBF">
        <w:rPr>
          <w:rFonts w:asciiTheme="majorHAnsi" w:hAnsiTheme="majorHAnsi"/>
          <w:sz w:val="28"/>
          <w:szCs w:val="28"/>
        </w:rPr>
        <w:t>8</w:t>
      </w:r>
      <w:r w:rsidRPr="007831C0">
        <w:rPr>
          <w:rFonts w:asciiTheme="majorHAnsi" w:hAnsiTheme="majorHAnsi"/>
          <w:sz w:val="28"/>
          <w:szCs w:val="28"/>
        </w:rPr>
        <w:t xml:space="preserve"> de </w:t>
      </w:r>
      <w:r w:rsidR="00B42DBF">
        <w:rPr>
          <w:rFonts w:asciiTheme="majorHAnsi" w:hAnsiTheme="majorHAnsi"/>
          <w:sz w:val="28"/>
          <w:szCs w:val="28"/>
        </w:rPr>
        <w:t>Junho</w:t>
      </w:r>
      <w:r w:rsidRPr="007831C0">
        <w:rPr>
          <w:rFonts w:asciiTheme="majorHAnsi" w:hAnsiTheme="majorHAnsi"/>
          <w:sz w:val="28"/>
          <w:szCs w:val="28"/>
        </w:rPr>
        <w:t xml:space="preserve"> de 20</w:t>
      </w:r>
      <w:r w:rsidR="0014217F">
        <w:rPr>
          <w:rFonts w:asciiTheme="majorHAnsi" w:hAnsiTheme="majorHAnsi"/>
          <w:sz w:val="28"/>
          <w:szCs w:val="28"/>
        </w:rPr>
        <w:t>20</w:t>
      </w:r>
      <w:r w:rsidRPr="007831C0">
        <w:rPr>
          <w:rFonts w:asciiTheme="majorHAnsi" w:hAnsiTheme="majorHAnsi"/>
          <w:sz w:val="28"/>
          <w:szCs w:val="28"/>
        </w:rPr>
        <w:t>.</w:t>
      </w: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</w:p>
    <w:p w:rsidR="00861D3F" w:rsidRPr="007831C0" w:rsidRDefault="00B42DBF" w:rsidP="00861D3F">
      <w:pPr>
        <w:rPr>
          <w:rFonts w:asciiTheme="majorHAnsi" w:hAnsiTheme="majorHAnsi"/>
          <w:sz w:val="28"/>
          <w:szCs w:val="28"/>
        </w:rPr>
      </w:pPr>
      <w:r w:rsidRPr="00C2485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4445</wp:posOffset>
                </wp:positionV>
                <wp:extent cx="1933575" cy="1404620"/>
                <wp:effectExtent l="0" t="0" r="28575" b="101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852" w:rsidRDefault="00C24852">
                            <w:r>
                              <w:t xml:space="preserve">Aprovada em </w:t>
                            </w:r>
                            <w:r w:rsidR="008740C8">
                              <w:t>08/06/2020</w:t>
                            </w:r>
                          </w:p>
                          <w:p w:rsidR="00C24852" w:rsidRDefault="00C24852">
                            <w:r>
                              <w:t xml:space="preserve">Publicada em </w:t>
                            </w:r>
                            <w:r w:rsidR="008740C8">
                              <w:t>10/06/2020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8.45pt;margin-top:.35pt;width:152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">
                <v:textbox style="mso-fit-shape-to-text:t">
                  <w:txbxContent>
                    <w:p w:rsidR="00C24852" w:rsidRDefault="00C24852">
                      <w:r>
                        <w:t xml:space="preserve">Aprovada em </w:t>
                      </w:r>
                      <w:r w:rsidR="008740C8">
                        <w:t>08/06/2020</w:t>
                      </w:r>
                    </w:p>
                    <w:p w:rsidR="00C24852" w:rsidRDefault="00C24852">
                      <w:r>
                        <w:t xml:space="preserve">Publicada em </w:t>
                      </w:r>
                      <w:r w:rsidR="008740C8">
                        <w:t>10/06/2020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</w:p>
    <w:p w:rsidR="00861D3F" w:rsidRDefault="00861D3F" w:rsidP="00861D3F">
      <w:pPr>
        <w:jc w:val="center"/>
        <w:rPr>
          <w:rFonts w:ascii="Arial" w:hAnsi="Arial" w:cs="Arial"/>
        </w:rPr>
      </w:pPr>
    </w:p>
    <w:p w:rsidR="00861D3F" w:rsidRPr="00682635" w:rsidRDefault="00114B57" w:rsidP="00861D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PAULO HENRIQUE FERRARI</w:t>
      </w:r>
    </w:p>
    <w:p w:rsidR="00861D3F" w:rsidRDefault="00861D3F" w:rsidP="00861D3F">
      <w:pPr>
        <w:jc w:val="center"/>
        <w:rPr>
          <w:rFonts w:ascii="Arial" w:hAnsi="Arial" w:cs="Arial"/>
        </w:rPr>
      </w:pPr>
      <w:r w:rsidRPr="00682635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CMSF</w:t>
      </w:r>
    </w:p>
    <w:sectPr w:rsidR="00861D3F" w:rsidSect="000E28C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60" w:rsidRDefault="00035760" w:rsidP="0014217F">
      <w:r>
        <w:separator/>
      </w:r>
    </w:p>
  </w:endnote>
  <w:endnote w:type="continuationSeparator" w:id="0">
    <w:p w:rsidR="00035760" w:rsidRDefault="00035760" w:rsidP="0014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60" w:rsidRDefault="00035760" w:rsidP="0014217F">
      <w:r>
        <w:separator/>
      </w:r>
    </w:p>
  </w:footnote>
  <w:footnote w:type="continuationSeparator" w:id="0">
    <w:p w:rsidR="00035760" w:rsidRDefault="00035760" w:rsidP="0014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891785"/>
      <w:docPartObj>
        <w:docPartGallery w:val="Page Numbers (Top of Page)"/>
        <w:docPartUnique/>
      </w:docPartObj>
    </w:sdtPr>
    <w:sdtEndPr/>
    <w:sdtContent>
      <w:p w:rsidR="0014217F" w:rsidRDefault="0014217F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C8">
          <w:rPr>
            <w:noProof/>
          </w:rPr>
          <w:t>1</w:t>
        </w:r>
        <w:r>
          <w:fldChar w:fldCharType="end"/>
        </w:r>
      </w:p>
    </w:sdtContent>
  </w:sdt>
  <w:p w:rsidR="0014217F" w:rsidRDefault="001421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49E6"/>
    <w:multiLevelType w:val="hybridMultilevel"/>
    <w:tmpl w:val="557AB6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FE"/>
    <w:rsid w:val="00035760"/>
    <w:rsid w:val="000E28C8"/>
    <w:rsid w:val="00114B57"/>
    <w:rsid w:val="0014217F"/>
    <w:rsid w:val="00196A7E"/>
    <w:rsid w:val="002B33A5"/>
    <w:rsid w:val="003B475E"/>
    <w:rsid w:val="003D36D1"/>
    <w:rsid w:val="004503E7"/>
    <w:rsid w:val="00650D9B"/>
    <w:rsid w:val="00741092"/>
    <w:rsid w:val="007C70A2"/>
    <w:rsid w:val="00800F7A"/>
    <w:rsid w:val="0081257D"/>
    <w:rsid w:val="00861D3F"/>
    <w:rsid w:val="008740C8"/>
    <w:rsid w:val="009B797A"/>
    <w:rsid w:val="00A15D54"/>
    <w:rsid w:val="00B42DBF"/>
    <w:rsid w:val="00B73064"/>
    <w:rsid w:val="00B82716"/>
    <w:rsid w:val="00C24852"/>
    <w:rsid w:val="00D12B92"/>
    <w:rsid w:val="00D3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ED8E-8FF3-4FCB-8000-13BFD1E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15D54"/>
    <w:rPr>
      <w:strike w:val="0"/>
      <w:dstrike w:val="0"/>
      <w:color w:val="233E70"/>
      <w:u w:val="none"/>
      <w:effect w:val="none"/>
    </w:rPr>
  </w:style>
  <w:style w:type="paragraph" w:styleId="NormalWeb">
    <w:name w:val="Normal (Web)"/>
    <w:basedOn w:val="Normal"/>
    <w:rsid w:val="00861D3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1D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D3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3D36D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36D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21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2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1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Dispõe sobre autorização para concessão de auxilio alimentação e dá outras providencias.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059/2017</vt:lpstr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059/2017</dc:title>
  <dc:subject>26 de Abril de 2017</dc:subject>
  <dc:creator>CAMARA</dc:creator>
  <cp:keywords/>
  <dc:description/>
  <cp:lastModifiedBy>Câmara Municipal</cp:lastModifiedBy>
  <cp:revision>15</cp:revision>
  <cp:lastPrinted>2020-06-08T14:25:00Z</cp:lastPrinted>
  <dcterms:created xsi:type="dcterms:W3CDTF">2017-02-01T13:06:00Z</dcterms:created>
  <dcterms:modified xsi:type="dcterms:W3CDTF">2020-08-17T12:33:00Z</dcterms:modified>
</cp:coreProperties>
</file>