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2B9" w:rsidRPr="0026159B" w:rsidRDefault="006212B9" w:rsidP="0026159B">
      <w:pPr>
        <w:jc w:val="both"/>
        <w:rPr>
          <w:rStyle w:val="Forte"/>
          <w:rFonts w:asciiTheme="minorHAnsi" w:hAnsiTheme="minorHAnsi"/>
          <w:b w:val="0"/>
          <w:sz w:val="22"/>
          <w:szCs w:val="22"/>
        </w:rPr>
      </w:pPr>
    </w:p>
    <w:p w:rsidR="00BF5D58" w:rsidRPr="0026159B" w:rsidRDefault="00BF5D58" w:rsidP="0026159B">
      <w:pPr>
        <w:pStyle w:val="Corpodetexto"/>
        <w:rPr>
          <w:rFonts w:asciiTheme="minorHAnsi" w:hAnsiTheme="minorHAnsi"/>
          <w:b/>
          <w:sz w:val="22"/>
          <w:szCs w:val="22"/>
        </w:rPr>
      </w:pPr>
      <w:r w:rsidRPr="0026159B">
        <w:rPr>
          <w:rStyle w:val="Forte"/>
          <w:rFonts w:asciiTheme="minorHAnsi" w:hAnsiTheme="minorHAnsi"/>
          <w:sz w:val="22"/>
          <w:szCs w:val="22"/>
        </w:rPr>
        <w:t xml:space="preserve">Lei </w:t>
      </w:r>
      <w:r w:rsidR="001A081A" w:rsidRPr="0026159B">
        <w:rPr>
          <w:rStyle w:val="Forte"/>
          <w:rFonts w:asciiTheme="minorHAnsi" w:hAnsiTheme="minorHAnsi"/>
          <w:sz w:val="22"/>
          <w:szCs w:val="22"/>
        </w:rPr>
        <w:t xml:space="preserve">Municipal </w:t>
      </w:r>
      <w:r w:rsidRPr="0026159B">
        <w:rPr>
          <w:rStyle w:val="Forte"/>
          <w:rFonts w:asciiTheme="minorHAnsi" w:hAnsiTheme="minorHAnsi"/>
          <w:sz w:val="22"/>
          <w:szCs w:val="22"/>
        </w:rPr>
        <w:t xml:space="preserve">n.º </w:t>
      </w:r>
      <w:r w:rsidR="002410DA" w:rsidRPr="0026159B">
        <w:rPr>
          <w:rStyle w:val="Forte"/>
          <w:rFonts w:asciiTheme="minorHAnsi" w:hAnsiTheme="minorHAnsi"/>
          <w:sz w:val="22"/>
          <w:szCs w:val="22"/>
        </w:rPr>
        <w:t>7</w:t>
      </w:r>
      <w:r w:rsidR="002B7689" w:rsidRPr="0026159B">
        <w:rPr>
          <w:rStyle w:val="Forte"/>
          <w:rFonts w:asciiTheme="minorHAnsi" w:hAnsiTheme="minorHAnsi"/>
          <w:sz w:val="22"/>
          <w:szCs w:val="22"/>
        </w:rPr>
        <w:t>1</w:t>
      </w:r>
      <w:r w:rsidR="00466E6F" w:rsidRPr="0026159B">
        <w:rPr>
          <w:rStyle w:val="Forte"/>
          <w:rFonts w:asciiTheme="minorHAnsi" w:hAnsiTheme="minorHAnsi"/>
          <w:sz w:val="22"/>
          <w:szCs w:val="22"/>
        </w:rPr>
        <w:t>3</w:t>
      </w:r>
      <w:r w:rsidRPr="0026159B">
        <w:rPr>
          <w:rStyle w:val="Forte"/>
          <w:rFonts w:asciiTheme="minorHAnsi" w:hAnsiTheme="minorHAnsi"/>
          <w:sz w:val="22"/>
          <w:szCs w:val="22"/>
        </w:rPr>
        <w:t>/201</w:t>
      </w:r>
      <w:r w:rsidR="00803167" w:rsidRPr="0026159B">
        <w:rPr>
          <w:rStyle w:val="Forte"/>
          <w:rFonts w:asciiTheme="minorHAnsi" w:hAnsiTheme="minorHAnsi"/>
          <w:sz w:val="22"/>
          <w:szCs w:val="22"/>
        </w:rPr>
        <w:t>8</w:t>
      </w:r>
      <w:r w:rsidR="00F221E7" w:rsidRPr="0026159B">
        <w:rPr>
          <w:rStyle w:val="Forte"/>
          <w:rFonts w:asciiTheme="minorHAnsi" w:hAnsiTheme="minorHAnsi"/>
          <w:sz w:val="22"/>
          <w:szCs w:val="22"/>
        </w:rPr>
        <w:t xml:space="preserve"> </w:t>
      </w:r>
      <w:r w:rsidR="00F221E7" w:rsidRPr="0026159B">
        <w:rPr>
          <w:rStyle w:val="Forte"/>
          <w:rFonts w:asciiTheme="minorHAnsi" w:hAnsiTheme="minorHAnsi"/>
          <w:b w:val="0"/>
          <w:sz w:val="22"/>
          <w:szCs w:val="22"/>
        </w:rPr>
        <w:t>d</w:t>
      </w:r>
      <w:r w:rsidRPr="0026159B">
        <w:rPr>
          <w:rStyle w:val="Forte"/>
          <w:rFonts w:asciiTheme="minorHAnsi" w:hAnsiTheme="minorHAnsi"/>
          <w:b w:val="0"/>
          <w:sz w:val="22"/>
          <w:szCs w:val="22"/>
        </w:rPr>
        <w:t xml:space="preserve">e, </w:t>
      </w:r>
      <w:r w:rsidR="00466E6F" w:rsidRPr="0026159B">
        <w:rPr>
          <w:rStyle w:val="Forte"/>
          <w:rFonts w:asciiTheme="minorHAnsi" w:hAnsiTheme="minorHAnsi"/>
          <w:b w:val="0"/>
          <w:sz w:val="22"/>
          <w:szCs w:val="22"/>
        </w:rPr>
        <w:t>26</w:t>
      </w:r>
      <w:r w:rsidRPr="0026159B">
        <w:rPr>
          <w:rFonts w:asciiTheme="minorHAnsi" w:hAnsiTheme="minorHAnsi"/>
          <w:b/>
          <w:sz w:val="22"/>
          <w:szCs w:val="22"/>
        </w:rPr>
        <w:t xml:space="preserve"> </w:t>
      </w:r>
      <w:r w:rsidRPr="0026159B">
        <w:rPr>
          <w:rFonts w:asciiTheme="minorHAnsi" w:hAnsiTheme="minorHAnsi"/>
          <w:sz w:val="22"/>
          <w:szCs w:val="22"/>
        </w:rPr>
        <w:t>de</w:t>
      </w:r>
      <w:r w:rsidRPr="0026159B">
        <w:rPr>
          <w:rStyle w:val="Forte"/>
          <w:rFonts w:asciiTheme="minorHAnsi" w:hAnsiTheme="minorHAnsi"/>
          <w:sz w:val="22"/>
          <w:szCs w:val="22"/>
        </w:rPr>
        <w:t xml:space="preserve"> </w:t>
      </w:r>
      <w:r w:rsidR="00455880" w:rsidRPr="0026159B">
        <w:rPr>
          <w:rStyle w:val="Forte"/>
          <w:rFonts w:asciiTheme="minorHAnsi" w:hAnsiTheme="minorHAnsi"/>
          <w:sz w:val="22"/>
          <w:szCs w:val="22"/>
        </w:rPr>
        <w:t xml:space="preserve">junho </w:t>
      </w:r>
      <w:r w:rsidRPr="0026159B">
        <w:rPr>
          <w:rFonts w:asciiTheme="minorHAnsi" w:hAnsiTheme="minorHAnsi"/>
          <w:sz w:val="22"/>
          <w:szCs w:val="22"/>
        </w:rPr>
        <w:t>de 201</w:t>
      </w:r>
      <w:r w:rsidR="00803167" w:rsidRPr="0026159B">
        <w:rPr>
          <w:rFonts w:asciiTheme="minorHAnsi" w:hAnsiTheme="minorHAnsi"/>
          <w:sz w:val="22"/>
          <w:szCs w:val="22"/>
        </w:rPr>
        <w:t>8</w:t>
      </w:r>
      <w:r w:rsidRPr="0026159B">
        <w:rPr>
          <w:rFonts w:asciiTheme="minorHAnsi" w:hAnsiTheme="minorHAnsi"/>
          <w:sz w:val="22"/>
          <w:szCs w:val="22"/>
        </w:rPr>
        <w:t>.</w:t>
      </w:r>
    </w:p>
    <w:p w:rsidR="005E7249" w:rsidRPr="0026159B" w:rsidRDefault="00466E6F" w:rsidP="0026159B">
      <w:pPr>
        <w:pStyle w:val="NormalWeb"/>
        <w:ind w:left="3402"/>
        <w:jc w:val="both"/>
        <w:rPr>
          <w:rFonts w:asciiTheme="minorHAnsi" w:eastAsia="Arial Unicode MS" w:hAnsiTheme="minorHAnsi"/>
          <w:sz w:val="22"/>
          <w:szCs w:val="22"/>
        </w:rPr>
      </w:pPr>
      <w:bookmarkStart w:id="0" w:name="_Hlk505850861"/>
      <w:r w:rsidRPr="0026159B">
        <w:rPr>
          <w:rFonts w:asciiTheme="minorHAnsi" w:hAnsiTheme="minorHAnsi" w:cs="Arial"/>
          <w:sz w:val="22"/>
          <w:szCs w:val="22"/>
        </w:rPr>
        <w:t xml:space="preserve">“Dispõe sobre as Diretrizes para a elaboração da Lei Orçamentária de 2019 LDO, do Município de São Felipe D´Oeste-RO e dá outras providências. </w:t>
      </w:r>
    </w:p>
    <w:bookmarkEnd w:id="0"/>
    <w:p w:rsidR="000B5D66" w:rsidRDefault="000B5D66" w:rsidP="0026159B">
      <w:pPr>
        <w:ind w:firstLine="1416"/>
        <w:jc w:val="both"/>
        <w:rPr>
          <w:rFonts w:asciiTheme="minorHAnsi" w:hAnsiTheme="minorHAnsi" w:cs="Courier New"/>
          <w:iCs/>
        </w:rPr>
      </w:pPr>
      <w:r w:rsidRPr="0026159B">
        <w:rPr>
          <w:rFonts w:asciiTheme="minorHAnsi" w:hAnsiTheme="minorHAnsi" w:cs="Courier New"/>
          <w:iCs/>
          <w:sz w:val="22"/>
          <w:szCs w:val="22"/>
        </w:rPr>
        <w:t>O prefeito municipal de São Felipe d’Oeste, Sr.</w:t>
      </w:r>
      <w:r w:rsidRPr="0026159B">
        <w:rPr>
          <w:rFonts w:asciiTheme="minorHAnsi" w:hAnsiTheme="minorHAnsi" w:cs="Courier New"/>
          <w:b/>
          <w:iCs/>
          <w:sz w:val="22"/>
          <w:szCs w:val="22"/>
        </w:rPr>
        <w:t xml:space="preserve"> MARCICRÊNIO DA SILVA FERREIRA</w:t>
      </w:r>
      <w:r w:rsidRPr="0026159B">
        <w:rPr>
          <w:rFonts w:asciiTheme="minorHAnsi" w:hAnsiTheme="minorHAnsi" w:cs="Courier New"/>
          <w:iCs/>
          <w:sz w:val="22"/>
          <w:szCs w:val="22"/>
        </w:rPr>
        <w:t>, no uso de suas atribuições legais que lhes são conferidas através da Lei Orgânica</w:t>
      </w:r>
      <w:r w:rsidR="00F07FF0">
        <w:rPr>
          <w:rFonts w:asciiTheme="minorHAnsi" w:hAnsiTheme="minorHAnsi" w:cs="Courier New"/>
          <w:iCs/>
          <w:sz w:val="22"/>
          <w:szCs w:val="22"/>
        </w:rPr>
        <w:t xml:space="preserve"> </w:t>
      </w:r>
      <w:r w:rsidR="00F07FF0" w:rsidRPr="005878A8">
        <w:rPr>
          <w:rFonts w:asciiTheme="minorHAnsi" w:hAnsiTheme="minorHAnsi" w:cs="Courier New"/>
          <w:iCs/>
        </w:rPr>
        <w:t>FAZ SABER, que a Câmara Municipal aprovou e ele sanciona a seguinte:</w:t>
      </w:r>
    </w:p>
    <w:p w:rsidR="00F07FF0" w:rsidRDefault="00F07FF0" w:rsidP="0026159B">
      <w:pPr>
        <w:ind w:firstLine="1416"/>
        <w:jc w:val="both"/>
        <w:rPr>
          <w:rFonts w:asciiTheme="minorHAnsi" w:hAnsiTheme="minorHAnsi" w:cs="Courier New"/>
          <w:iCs/>
          <w:sz w:val="22"/>
          <w:szCs w:val="22"/>
        </w:rPr>
      </w:pPr>
    </w:p>
    <w:p w:rsidR="00F07FF0" w:rsidRDefault="00F07FF0" w:rsidP="0026159B">
      <w:pPr>
        <w:ind w:firstLine="1416"/>
        <w:jc w:val="both"/>
        <w:rPr>
          <w:rFonts w:asciiTheme="minorHAnsi" w:hAnsiTheme="minorHAnsi" w:cs="Courier New"/>
          <w:iCs/>
          <w:sz w:val="22"/>
          <w:szCs w:val="22"/>
        </w:rPr>
      </w:pPr>
      <w:r>
        <w:rPr>
          <w:rFonts w:asciiTheme="minorHAnsi" w:hAnsiTheme="minorHAnsi" w:cs="Courier New"/>
          <w:iCs/>
          <w:sz w:val="22"/>
          <w:szCs w:val="22"/>
        </w:rPr>
        <w:t>LEI MUNICIPAL</w:t>
      </w:r>
    </w:p>
    <w:p w:rsidR="00F07FF0" w:rsidRPr="0026159B" w:rsidRDefault="00F07FF0" w:rsidP="0026159B">
      <w:pPr>
        <w:ind w:firstLine="1416"/>
        <w:jc w:val="both"/>
        <w:rPr>
          <w:rFonts w:asciiTheme="minorHAnsi" w:hAnsiTheme="minorHAnsi" w:cs="Courier New"/>
          <w:iCs/>
          <w:sz w:val="22"/>
          <w:szCs w:val="22"/>
        </w:rPr>
      </w:pP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DISPOSIÇÃO PRELIMINAR</w:t>
      </w:r>
    </w:p>
    <w:p w:rsidR="0026159B" w:rsidRPr="0026159B" w:rsidRDefault="0026159B" w:rsidP="0026159B">
      <w:pPr>
        <w:rPr>
          <w:rFonts w:asciiTheme="minorHAnsi" w:hAnsiTheme="minorHAnsi"/>
          <w:sz w:val="22"/>
          <w:szCs w:val="22"/>
        </w:rPr>
      </w:pP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Art. 1º.   São estabelecidas, em cumprimento ao disposto no art. 165, § 2º, da Constituição Federal e em consonância com o art. 4º, da Lei Complementar  nº 101, de 4 de maio de 2000, as diretrizes orçamentárias para o ano de 2019, da administração pública direta e indireta do Município,  nela  incluída o Poder Legislativo, os fundos, fundações e autarquias, como tais as definidas no inciso III, do art. 2º, da referida Lei Complementar,  compreendendo:</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 - </w:t>
      </w:r>
      <w:proofErr w:type="gramStart"/>
      <w:r w:rsidRPr="0026159B">
        <w:rPr>
          <w:rFonts w:asciiTheme="minorHAnsi" w:hAnsiTheme="minorHAnsi"/>
          <w:sz w:val="22"/>
          <w:szCs w:val="22"/>
        </w:rPr>
        <w:t>as</w:t>
      </w:r>
      <w:proofErr w:type="gramEnd"/>
      <w:r w:rsidRPr="0026159B">
        <w:rPr>
          <w:rFonts w:asciiTheme="minorHAnsi" w:hAnsiTheme="minorHAnsi"/>
          <w:sz w:val="22"/>
          <w:szCs w:val="22"/>
        </w:rPr>
        <w:t xml:space="preserve"> prioridades e metas da administração pública municipal;</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II - </w:t>
      </w:r>
      <w:proofErr w:type="gramStart"/>
      <w:r w:rsidRPr="0026159B">
        <w:rPr>
          <w:rFonts w:asciiTheme="minorHAnsi" w:hAnsiTheme="minorHAnsi"/>
          <w:sz w:val="22"/>
          <w:szCs w:val="22"/>
        </w:rPr>
        <w:t>as</w:t>
      </w:r>
      <w:proofErr w:type="gramEnd"/>
      <w:r w:rsidRPr="0026159B">
        <w:rPr>
          <w:rFonts w:asciiTheme="minorHAnsi" w:hAnsiTheme="minorHAnsi"/>
          <w:sz w:val="22"/>
          <w:szCs w:val="22"/>
        </w:rPr>
        <w:t xml:space="preserve"> metas fiscais e os riscos fiscais;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III – a estrutura e organização dos orçamentos;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IV - </w:t>
      </w:r>
      <w:proofErr w:type="gramStart"/>
      <w:r w:rsidRPr="0026159B">
        <w:rPr>
          <w:rFonts w:asciiTheme="minorHAnsi" w:hAnsiTheme="minorHAnsi"/>
          <w:sz w:val="22"/>
          <w:szCs w:val="22"/>
        </w:rPr>
        <w:t>as</w:t>
      </w:r>
      <w:proofErr w:type="gramEnd"/>
      <w:r w:rsidRPr="0026159B">
        <w:rPr>
          <w:rFonts w:asciiTheme="minorHAnsi" w:hAnsiTheme="minorHAnsi"/>
          <w:sz w:val="22"/>
          <w:szCs w:val="22"/>
        </w:rPr>
        <w:t xml:space="preserve"> diretrizes para a elaboração e execução dos orçamentos do Município e suas alterações;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V - </w:t>
      </w:r>
      <w:proofErr w:type="gramStart"/>
      <w:r w:rsidRPr="0026159B">
        <w:rPr>
          <w:rFonts w:asciiTheme="minorHAnsi" w:hAnsiTheme="minorHAnsi"/>
          <w:sz w:val="22"/>
          <w:szCs w:val="22"/>
        </w:rPr>
        <w:t>as</w:t>
      </w:r>
      <w:proofErr w:type="gramEnd"/>
      <w:r w:rsidRPr="0026159B">
        <w:rPr>
          <w:rFonts w:asciiTheme="minorHAnsi" w:hAnsiTheme="minorHAnsi"/>
          <w:sz w:val="22"/>
          <w:szCs w:val="22"/>
        </w:rPr>
        <w:t xml:space="preserve">   disposições   relativas   à   </w:t>
      </w:r>
      <w:r w:rsidR="00F07FF0" w:rsidRPr="0026159B">
        <w:rPr>
          <w:rFonts w:asciiTheme="minorHAnsi" w:hAnsiTheme="minorHAnsi"/>
          <w:sz w:val="22"/>
          <w:szCs w:val="22"/>
        </w:rPr>
        <w:t>arrecadação e</w:t>
      </w:r>
      <w:r w:rsidRPr="0026159B">
        <w:rPr>
          <w:rFonts w:asciiTheme="minorHAnsi" w:hAnsiTheme="minorHAnsi"/>
          <w:sz w:val="22"/>
          <w:szCs w:val="22"/>
        </w:rPr>
        <w:t xml:space="preserve">   alterações   na   legislação tributária;</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VI - </w:t>
      </w:r>
      <w:proofErr w:type="gramStart"/>
      <w:r w:rsidRPr="0026159B">
        <w:rPr>
          <w:rFonts w:asciiTheme="minorHAnsi" w:hAnsiTheme="minorHAnsi"/>
          <w:sz w:val="22"/>
          <w:szCs w:val="22"/>
        </w:rPr>
        <w:t>as</w:t>
      </w:r>
      <w:proofErr w:type="gramEnd"/>
      <w:r w:rsidRPr="0026159B">
        <w:rPr>
          <w:rFonts w:asciiTheme="minorHAnsi" w:hAnsiTheme="minorHAnsi"/>
          <w:sz w:val="22"/>
          <w:szCs w:val="22"/>
        </w:rPr>
        <w:t xml:space="preserve"> disposições relativas às despesas com pessoal e encargos sociais;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VII - as disposições gerais.   </w:t>
      </w:r>
    </w:p>
    <w:p w:rsidR="0026159B" w:rsidRPr="0026159B" w:rsidRDefault="0026159B" w:rsidP="0026159B">
      <w:pPr>
        <w:jc w:val="both"/>
        <w:rPr>
          <w:rFonts w:asciiTheme="minorHAnsi" w:hAnsiTheme="minorHAnsi"/>
          <w:sz w:val="22"/>
          <w:szCs w:val="22"/>
        </w:rPr>
      </w:pP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CAPÍTULO I</w:t>
      </w: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 xml:space="preserve">DAS </w:t>
      </w:r>
      <w:proofErr w:type="gramStart"/>
      <w:r w:rsidRPr="0026159B">
        <w:rPr>
          <w:rFonts w:asciiTheme="minorHAnsi" w:hAnsiTheme="minorHAnsi"/>
          <w:sz w:val="22"/>
          <w:szCs w:val="22"/>
        </w:rPr>
        <w:t>PRIORIDADES  E</w:t>
      </w:r>
      <w:proofErr w:type="gramEnd"/>
      <w:r w:rsidRPr="0026159B">
        <w:rPr>
          <w:rFonts w:asciiTheme="minorHAnsi" w:hAnsiTheme="minorHAnsi"/>
          <w:sz w:val="22"/>
          <w:szCs w:val="22"/>
        </w:rPr>
        <w:t xml:space="preserve"> METAS DA ADMINISTRAÇÃO PÚBLICA MUNICIPAL E DAS METAS FISCAIS</w:t>
      </w:r>
    </w:p>
    <w:p w:rsidR="0026159B" w:rsidRPr="0026159B" w:rsidRDefault="0026159B" w:rsidP="0026159B">
      <w:pPr>
        <w:jc w:val="both"/>
        <w:rPr>
          <w:rFonts w:asciiTheme="minorHAnsi" w:hAnsiTheme="minorHAnsi"/>
          <w:sz w:val="22"/>
          <w:szCs w:val="22"/>
        </w:rPr>
      </w:pP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 2º. As prioridades e metas para o exercício financeiro de 2019 são as especificadas neste artigo e no documento “Anexo de Prioridades e Metas para 2019”, as quais   terão precedência </w:t>
      </w:r>
      <w:proofErr w:type="gramStart"/>
      <w:r w:rsidRPr="0026159B">
        <w:rPr>
          <w:rFonts w:asciiTheme="minorHAnsi" w:hAnsiTheme="minorHAnsi"/>
          <w:sz w:val="22"/>
          <w:szCs w:val="22"/>
        </w:rPr>
        <w:t>na  alocação</w:t>
      </w:r>
      <w:proofErr w:type="gramEnd"/>
      <w:r w:rsidRPr="0026159B">
        <w:rPr>
          <w:rFonts w:asciiTheme="minorHAnsi" w:hAnsiTheme="minorHAnsi"/>
          <w:sz w:val="22"/>
          <w:szCs w:val="22"/>
        </w:rPr>
        <w:t xml:space="preserve"> de  recursos na Lei  Orçamentária de 2019,  não  se constituindo, todavia, em limite à programação das despesas.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1º. Integra esta Lei também o Anexo de Metas Fiscais, elaborado conforme orientações constantes do manual aprovado pela Portaria STN nº 495/2017, de 06/06/2017;</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 2º. O Município define como Meta Fiscal o valor que se pretende atingir, no exercício orçamentário e nos dois </w:t>
      </w:r>
      <w:r w:rsidR="00F07FF0" w:rsidRPr="0026159B">
        <w:rPr>
          <w:rFonts w:asciiTheme="minorHAnsi" w:hAnsiTheme="minorHAnsi"/>
          <w:sz w:val="22"/>
          <w:szCs w:val="22"/>
        </w:rPr>
        <w:t>seguintes, a título</w:t>
      </w:r>
      <w:r w:rsidRPr="0026159B">
        <w:rPr>
          <w:rFonts w:asciiTheme="minorHAnsi" w:hAnsiTheme="minorHAnsi"/>
          <w:sz w:val="22"/>
          <w:szCs w:val="22"/>
        </w:rPr>
        <w:t xml:space="preserve"> </w:t>
      </w:r>
      <w:r w:rsidR="00F07FF0" w:rsidRPr="0026159B">
        <w:rPr>
          <w:rFonts w:asciiTheme="minorHAnsi" w:hAnsiTheme="minorHAnsi"/>
          <w:sz w:val="22"/>
          <w:szCs w:val="22"/>
        </w:rPr>
        <w:t>de receitas</w:t>
      </w:r>
      <w:r w:rsidRPr="0026159B">
        <w:rPr>
          <w:rFonts w:asciiTheme="minorHAnsi" w:hAnsiTheme="minorHAnsi"/>
          <w:sz w:val="22"/>
          <w:szCs w:val="22"/>
        </w:rPr>
        <w:t xml:space="preserve">, </w:t>
      </w:r>
      <w:r w:rsidR="00F07FF0" w:rsidRPr="0026159B">
        <w:rPr>
          <w:rFonts w:asciiTheme="minorHAnsi" w:hAnsiTheme="minorHAnsi"/>
          <w:sz w:val="22"/>
          <w:szCs w:val="22"/>
        </w:rPr>
        <w:t>despesas, montante</w:t>
      </w:r>
      <w:r w:rsidRPr="0026159B">
        <w:rPr>
          <w:rFonts w:asciiTheme="minorHAnsi" w:hAnsiTheme="minorHAnsi"/>
          <w:sz w:val="22"/>
          <w:szCs w:val="22"/>
        </w:rPr>
        <w:t xml:space="preserve"> da dívida pública e resultados nominal e primário, este representando o valor que se espera destinar ao pagamento </w:t>
      </w:r>
      <w:r w:rsidR="00F07FF0" w:rsidRPr="0026159B">
        <w:rPr>
          <w:rFonts w:asciiTheme="minorHAnsi" w:hAnsiTheme="minorHAnsi"/>
          <w:sz w:val="22"/>
          <w:szCs w:val="22"/>
        </w:rPr>
        <w:t>de juros</w:t>
      </w:r>
      <w:r w:rsidRPr="0026159B">
        <w:rPr>
          <w:rFonts w:asciiTheme="minorHAnsi" w:hAnsiTheme="minorHAnsi"/>
          <w:sz w:val="22"/>
          <w:szCs w:val="22"/>
        </w:rPr>
        <w:t xml:space="preserve"> e do principal da dívida;</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 3º. Terão prioridade sobre as ações de expansão: o pagamento do serviço da dívida, as despesas com pessoal e encargos sociais e a manutenção </w:t>
      </w:r>
      <w:r w:rsidR="00F07FF0" w:rsidRPr="0026159B">
        <w:rPr>
          <w:rFonts w:asciiTheme="minorHAnsi" w:hAnsiTheme="minorHAnsi"/>
          <w:sz w:val="22"/>
          <w:szCs w:val="22"/>
        </w:rPr>
        <w:t>das atividades</w:t>
      </w:r>
      <w:r w:rsidRPr="0026159B">
        <w:rPr>
          <w:rFonts w:asciiTheme="minorHAnsi" w:hAnsiTheme="minorHAnsi"/>
          <w:sz w:val="22"/>
          <w:szCs w:val="22"/>
        </w:rPr>
        <w:t xml:space="preserve">;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4º. O Município aplicará, no mínimo, 25</w:t>
      </w:r>
      <w:r w:rsidR="00F07FF0" w:rsidRPr="0026159B">
        <w:rPr>
          <w:rFonts w:asciiTheme="minorHAnsi" w:hAnsiTheme="minorHAnsi"/>
          <w:sz w:val="22"/>
          <w:szCs w:val="22"/>
        </w:rPr>
        <w:t>% (</w:t>
      </w:r>
      <w:r w:rsidRPr="0026159B">
        <w:rPr>
          <w:rFonts w:asciiTheme="minorHAnsi" w:hAnsiTheme="minorHAnsi"/>
          <w:sz w:val="22"/>
          <w:szCs w:val="22"/>
        </w:rPr>
        <w:t xml:space="preserve">vinte e cinco por cento) da receita resultante de impostos, apurado conforme disposto na </w:t>
      </w:r>
      <w:r w:rsidR="00F07FF0" w:rsidRPr="0026159B">
        <w:rPr>
          <w:rFonts w:asciiTheme="minorHAnsi" w:hAnsiTheme="minorHAnsi"/>
          <w:sz w:val="22"/>
          <w:szCs w:val="22"/>
        </w:rPr>
        <w:t>Lei Orgânica</w:t>
      </w:r>
      <w:r w:rsidRPr="0026159B">
        <w:rPr>
          <w:rFonts w:asciiTheme="minorHAnsi" w:hAnsiTheme="minorHAnsi"/>
          <w:sz w:val="22"/>
          <w:szCs w:val="22"/>
        </w:rPr>
        <w:t xml:space="preserve"> do Município, na manutenção e desenvolvimento do ensino.</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5º.  O Município deverá aplicar pelo menos 15</w:t>
      </w:r>
      <w:r w:rsidR="00F07FF0" w:rsidRPr="0026159B">
        <w:rPr>
          <w:rFonts w:asciiTheme="minorHAnsi" w:hAnsiTheme="minorHAnsi"/>
          <w:sz w:val="22"/>
          <w:szCs w:val="22"/>
        </w:rPr>
        <w:t>% (</w:t>
      </w:r>
      <w:r w:rsidRPr="0026159B">
        <w:rPr>
          <w:rFonts w:asciiTheme="minorHAnsi" w:hAnsiTheme="minorHAnsi"/>
          <w:sz w:val="22"/>
          <w:szCs w:val="22"/>
        </w:rPr>
        <w:t>quinze por cento) da receita resultante de impostos, nas   ações e serviços públicos de saúde.</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6º.  O Município deverá aplicar pelo</w:t>
      </w:r>
      <w:r w:rsidR="00F07FF0">
        <w:rPr>
          <w:rFonts w:asciiTheme="minorHAnsi" w:hAnsiTheme="minorHAnsi"/>
          <w:sz w:val="22"/>
          <w:szCs w:val="22"/>
        </w:rPr>
        <w:t xml:space="preserve"> </w:t>
      </w:r>
      <w:r w:rsidRPr="0026159B">
        <w:rPr>
          <w:rFonts w:asciiTheme="minorHAnsi" w:hAnsiTheme="minorHAnsi"/>
          <w:sz w:val="22"/>
          <w:szCs w:val="22"/>
        </w:rPr>
        <w:t xml:space="preserve">menos 60%(sessenta por cento) da receita resultante do FUNDEB no pagamento </w:t>
      </w:r>
      <w:proofErr w:type="gramStart"/>
      <w:r w:rsidRPr="0026159B">
        <w:rPr>
          <w:rFonts w:asciiTheme="minorHAnsi" w:hAnsiTheme="minorHAnsi"/>
          <w:sz w:val="22"/>
          <w:szCs w:val="22"/>
        </w:rPr>
        <w:t>dos  profissionais</w:t>
      </w:r>
      <w:proofErr w:type="gramEnd"/>
      <w:r w:rsidRPr="0026159B">
        <w:rPr>
          <w:rFonts w:asciiTheme="minorHAnsi" w:hAnsiTheme="minorHAnsi"/>
          <w:sz w:val="22"/>
          <w:szCs w:val="22"/>
        </w:rPr>
        <w:t xml:space="preserve"> do magistério em efetivo exercício na educação básica da rede </w:t>
      </w:r>
      <w:r w:rsidR="00A618FD" w:rsidRPr="0026159B">
        <w:rPr>
          <w:rFonts w:asciiTheme="minorHAnsi" w:hAnsiTheme="minorHAnsi"/>
          <w:sz w:val="22"/>
          <w:szCs w:val="22"/>
        </w:rPr>
        <w:t>pública</w:t>
      </w:r>
      <w:r w:rsidRPr="0026159B">
        <w:rPr>
          <w:rFonts w:asciiTheme="minorHAnsi" w:hAnsiTheme="minorHAnsi"/>
          <w:sz w:val="22"/>
          <w:szCs w:val="22"/>
        </w:rPr>
        <w:t xml:space="preserve"> municipal.</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lastRenderedPageBreak/>
        <w:t xml:space="preserve">§ 7º.  O Município deverá   no exercício de 2019 adquirir seus medicamentos utilizando a tabela CMED - CAP da ANVISA, seguindo determinação do TCU.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 - Quando os preços aplicados pelo mercado forem inferiores a tabela CMED -CAP da ANVISA, a municipalidade deverá utilizar obrigatoriamente como base os preços praticados pelo mercado nas aquisições de medicamentos.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 8º O Município fará transferências financeiras à Fundação de Água e Esgoto de Novo </w:t>
      </w:r>
      <w:r w:rsidR="00A618FD" w:rsidRPr="0026159B">
        <w:rPr>
          <w:rFonts w:asciiTheme="minorHAnsi" w:hAnsiTheme="minorHAnsi"/>
          <w:sz w:val="22"/>
          <w:szCs w:val="22"/>
        </w:rPr>
        <w:t>Paraíso, até</w:t>
      </w:r>
      <w:r w:rsidRPr="0026159B">
        <w:rPr>
          <w:rFonts w:asciiTheme="minorHAnsi" w:hAnsiTheme="minorHAnsi"/>
          <w:sz w:val="22"/>
          <w:szCs w:val="22"/>
        </w:rPr>
        <w:t xml:space="preserve"> o limite do </w:t>
      </w:r>
      <w:r w:rsidR="00A618FD" w:rsidRPr="0026159B">
        <w:rPr>
          <w:rFonts w:asciiTheme="minorHAnsi" w:hAnsiTheme="minorHAnsi"/>
          <w:sz w:val="22"/>
          <w:szCs w:val="22"/>
        </w:rPr>
        <w:t>seu déficit</w:t>
      </w:r>
      <w:r w:rsidRPr="0026159B">
        <w:rPr>
          <w:rFonts w:asciiTheme="minorHAnsi" w:hAnsiTheme="minorHAnsi"/>
          <w:sz w:val="22"/>
          <w:szCs w:val="22"/>
        </w:rPr>
        <w:t xml:space="preserve"> financeiro no exercício anterior, considerando o processo de extinção da referida fundação.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Art. 3º. Para os efeitos desta Lei, entende-se por:</w:t>
      </w:r>
    </w:p>
    <w:p w:rsidR="0026159B" w:rsidRPr="0026159B" w:rsidRDefault="0026159B" w:rsidP="0026159B">
      <w:pPr>
        <w:jc w:val="both"/>
        <w:rPr>
          <w:rFonts w:asciiTheme="minorHAnsi" w:hAnsiTheme="minorHAnsi"/>
          <w:sz w:val="22"/>
          <w:szCs w:val="22"/>
        </w:rPr>
      </w:pPr>
      <w:proofErr w:type="gramStart"/>
      <w:r w:rsidRPr="0026159B">
        <w:rPr>
          <w:rFonts w:asciiTheme="minorHAnsi" w:hAnsiTheme="minorHAnsi"/>
          <w:sz w:val="22"/>
          <w:szCs w:val="22"/>
        </w:rPr>
        <w:t>I  -</w:t>
      </w:r>
      <w:proofErr w:type="gramEnd"/>
      <w:r w:rsidRPr="0026159B">
        <w:rPr>
          <w:rFonts w:asciiTheme="minorHAnsi" w:hAnsiTheme="minorHAnsi"/>
          <w:sz w:val="22"/>
          <w:szCs w:val="22"/>
        </w:rPr>
        <w:t xml:space="preserve">  Programa, o  instrumento de organização da  ação governamental,  que articula um conjunto de ações que concorrem para a concretização dos objetivos pretendidos, visando à solução de um problema ou o atendimento de uma necessidade ou demanda da sociedade;</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II - Atividade, um instrumento de programação para alcançar o objetivo de um programa, envolvendo um conjunto de operações que se realizam de modo contínuo e permanente, das quais resulta um produto necessário à manutenção da ação de governo;</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III - Projeto, um instrumento de programação para alcançar o objetivo de um programa, envolvendo um conjunto de operações, limitadas no tempo, das quais resulta um produto que concorre para a expansão ou aperfeiçoamento da ação de governo; e</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IV - Operação Especial, as despesas que não contribuem para a manutenção das ações de governo, das quais não resulta um produto, e não geram contraprestação direta sob a forma de bens ou serviços.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 1º.  Cada programa identificará as ações necessárias para atingir os seus objetivos, sob   a   </w:t>
      </w:r>
      <w:proofErr w:type="gramStart"/>
      <w:r w:rsidRPr="0026159B">
        <w:rPr>
          <w:rFonts w:asciiTheme="minorHAnsi" w:hAnsiTheme="minorHAnsi"/>
          <w:sz w:val="22"/>
          <w:szCs w:val="22"/>
        </w:rPr>
        <w:t>forma  de</w:t>
      </w:r>
      <w:proofErr w:type="gramEnd"/>
      <w:r w:rsidRPr="0026159B">
        <w:rPr>
          <w:rFonts w:asciiTheme="minorHAnsi" w:hAnsiTheme="minorHAnsi"/>
          <w:sz w:val="22"/>
          <w:szCs w:val="22"/>
        </w:rPr>
        <w:t xml:space="preserve">   atividades,   projetos   e   operações  especiais,   especificando  as respectivas  metas   e   valores,   bem  como   as   unidades   orçamentárias  responsáveis   pela  realização da ação.</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2º. As categorias de programação de que trata esta Lei serão identificadas no projeto de lei orçamentária por programas, atividades, projetos ou operações especiais, e respectivos subtítulos.</w:t>
      </w:r>
    </w:p>
    <w:p w:rsidR="0026159B" w:rsidRPr="0026159B" w:rsidRDefault="0026159B" w:rsidP="0026159B">
      <w:pPr>
        <w:jc w:val="both"/>
        <w:rPr>
          <w:rFonts w:asciiTheme="minorHAnsi" w:hAnsiTheme="minorHAnsi"/>
          <w:sz w:val="22"/>
          <w:szCs w:val="22"/>
        </w:rPr>
      </w:pP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CAPÍTULO II</w:t>
      </w: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DA ESTRUTURA E ORGANIZAÇÃO DOS ORÇAMENTOS</w:t>
      </w:r>
    </w:p>
    <w:p w:rsidR="0026159B" w:rsidRPr="0026159B" w:rsidRDefault="0026159B" w:rsidP="0026159B">
      <w:pPr>
        <w:rPr>
          <w:rFonts w:asciiTheme="minorHAnsi" w:hAnsiTheme="minorHAnsi"/>
          <w:sz w:val="22"/>
          <w:szCs w:val="22"/>
        </w:rPr>
      </w:pP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 4º. O Orçamento do Município compreenderá a programação dos órgãos dos Poderes Executivo e Legislativo, dos seus Fundos, Fundações e Autarquias.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Parágrafo </w:t>
      </w:r>
      <w:r w:rsidR="00A618FD" w:rsidRPr="0026159B">
        <w:rPr>
          <w:rFonts w:asciiTheme="minorHAnsi" w:hAnsiTheme="minorHAnsi"/>
          <w:sz w:val="22"/>
          <w:szCs w:val="22"/>
        </w:rPr>
        <w:t>Único -</w:t>
      </w:r>
      <w:r w:rsidRPr="0026159B">
        <w:rPr>
          <w:rFonts w:asciiTheme="minorHAnsi" w:hAnsiTheme="minorHAnsi"/>
          <w:sz w:val="22"/>
          <w:szCs w:val="22"/>
        </w:rPr>
        <w:t xml:space="preserve">  Nos Orçamentos dos Fundos Municipais e das demais entidades da   administração   </w:t>
      </w:r>
      <w:r w:rsidR="00A618FD" w:rsidRPr="0026159B">
        <w:rPr>
          <w:rFonts w:asciiTheme="minorHAnsi" w:hAnsiTheme="minorHAnsi"/>
          <w:sz w:val="22"/>
          <w:szCs w:val="22"/>
        </w:rPr>
        <w:t>indireta, desde</w:t>
      </w:r>
      <w:r w:rsidRPr="0026159B">
        <w:rPr>
          <w:rFonts w:asciiTheme="minorHAnsi" w:hAnsiTheme="minorHAnsi"/>
          <w:sz w:val="22"/>
          <w:szCs w:val="22"/>
        </w:rPr>
        <w:t xml:space="preserve">   </w:t>
      </w:r>
      <w:r w:rsidR="00A618FD" w:rsidRPr="0026159B">
        <w:rPr>
          <w:rFonts w:asciiTheme="minorHAnsi" w:hAnsiTheme="minorHAnsi"/>
          <w:sz w:val="22"/>
          <w:szCs w:val="22"/>
        </w:rPr>
        <w:t>que, como</w:t>
      </w:r>
      <w:r w:rsidRPr="0026159B">
        <w:rPr>
          <w:rFonts w:asciiTheme="minorHAnsi" w:hAnsiTheme="minorHAnsi"/>
          <w:sz w:val="22"/>
          <w:szCs w:val="22"/>
        </w:rPr>
        <w:t xml:space="preserve">   Unidades   </w:t>
      </w:r>
      <w:r w:rsidR="00A618FD" w:rsidRPr="0026159B">
        <w:rPr>
          <w:rFonts w:asciiTheme="minorHAnsi" w:hAnsiTheme="minorHAnsi"/>
          <w:sz w:val="22"/>
          <w:szCs w:val="22"/>
        </w:rPr>
        <w:t>Gestoras, possuam</w:t>
      </w:r>
      <w:r w:rsidRPr="0026159B">
        <w:rPr>
          <w:rFonts w:asciiTheme="minorHAnsi" w:hAnsiTheme="minorHAnsi"/>
          <w:sz w:val="22"/>
          <w:szCs w:val="22"/>
        </w:rPr>
        <w:t xml:space="preserve"> contabilidade própria, serão estimadas apenas as receitas de sua </w:t>
      </w:r>
      <w:r w:rsidR="00A618FD" w:rsidRPr="0026159B">
        <w:rPr>
          <w:rFonts w:asciiTheme="minorHAnsi" w:hAnsiTheme="minorHAnsi"/>
          <w:sz w:val="22"/>
          <w:szCs w:val="22"/>
        </w:rPr>
        <w:t>competência legal e</w:t>
      </w:r>
      <w:r w:rsidRPr="0026159B">
        <w:rPr>
          <w:rFonts w:asciiTheme="minorHAnsi" w:hAnsiTheme="minorHAnsi"/>
          <w:sz w:val="22"/>
          <w:szCs w:val="22"/>
        </w:rPr>
        <w:t xml:space="preserve"> dos convênios firmados por seus dirigentes, assim como, as despesas relativas aos programas executados com estes recursos.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   5º.  O </w:t>
      </w:r>
      <w:r w:rsidR="00A618FD" w:rsidRPr="0026159B">
        <w:rPr>
          <w:rFonts w:asciiTheme="minorHAnsi" w:hAnsiTheme="minorHAnsi"/>
          <w:sz w:val="22"/>
          <w:szCs w:val="22"/>
        </w:rPr>
        <w:t>Orçamento discriminará a</w:t>
      </w:r>
      <w:r w:rsidRPr="0026159B">
        <w:rPr>
          <w:rFonts w:asciiTheme="minorHAnsi" w:hAnsiTheme="minorHAnsi"/>
          <w:sz w:val="22"/>
          <w:szCs w:val="22"/>
        </w:rPr>
        <w:t xml:space="preserve">   </w:t>
      </w:r>
      <w:r w:rsidR="00A618FD" w:rsidRPr="0026159B">
        <w:rPr>
          <w:rFonts w:asciiTheme="minorHAnsi" w:hAnsiTheme="minorHAnsi"/>
          <w:sz w:val="22"/>
          <w:szCs w:val="22"/>
        </w:rPr>
        <w:t>despesa por</w:t>
      </w:r>
      <w:r w:rsidRPr="0026159B">
        <w:rPr>
          <w:rFonts w:asciiTheme="minorHAnsi" w:hAnsiTheme="minorHAnsi"/>
          <w:sz w:val="22"/>
          <w:szCs w:val="22"/>
        </w:rPr>
        <w:t xml:space="preserve">   </w:t>
      </w:r>
      <w:r w:rsidR="00A618FD" w:rsidRPr="0026159B">
        <w:rPr>
          <w:rFonts w:asciiTheme="minorHAnsi" w:hAnsiTheme="minorHAnsi"/>
          <w:sz w:val="22"/>
          <w:szCs w:val="22"/>
        </w:rPr>
        <w:t>unidade orçamentária, detalhada</w:t>
      </w:r>
      <w:r w:rsidRPr="0026159B">
        <w:rPr>
          <w:rFonts w:asciiTheme="minorHAnsi" w:hAnsiTheme="minorHAnsi"/>
          <w:sz w:val="22"/>
          <w:szCs w:val="22"/>
        </w:rPr>
        <w:t xml:space="preserve"> por categoria de programação, especificando a esfera orçamentária, </w:t>
      </w:r>
      <w:r w:rsidR="00A618FD" w:rsidRPr="0026159B">
        <w:rPr>
          <w:rFonts w:asciiTheme="minorHAnsi" w:hAnsiTheme="minorHAnsi"/>
          <w:sz w:val="22"/>
          <w:szCs w:val="22"/>
        </w:rPr>
        <w:t>a fonte</w:t>
      </w:r>
      <w:r w:rsidRPr="0026159B">
        <w:rPr>
          <w:rFonts w:asciiTheme="minorHAnsi" w:hAnsiTheme="minorHAnsi"/>
          <w:sz w:val="22"/>
          <w:szCs w:val="22"/>
        </w:rPr>
        <w:t xml:space="preserve"> de recursos e o desdobramento da despesa </w:t>
      </w:r>
      <w:r w:rsidR="00A618FD" w:rsidRPr="0026159B">
        <w:rPr>
          <w:rFonts w:asciiTheme="minorHAnsi" w:hAnsiTheme="minorHAnsi"/>
          <w:sz w:val="22"/>
          <w:szCs w:val="22"/>
        </w:rPr>
        <w:t>por categoria</w:t>
      </w:r>
      <w:r w:rsidRPr="0026159B">
        <w:rPr>
          <w:rFonts w:asciiTheme="minorHAnsi" w:hAnsiTheme="minorHAnsi"/>
          <w:sz w:val="22"/>
          <w:szCs w:val="22"/>
        </w:rPr>
        <w:t xml:space="preserve"> econômica, grupo de natureza de despesa e modalidade de aplicação.</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  6º.  A </w:t>
      </w:r>
      <w:r w:rsidR="00A618FD" w:rsidRPr="0026159B">
        <w:rPr>
          <w:rFonts w:asciiTheme="minorHAnsi" w:hAnsiTheme="minorHAnsi"/>
          <w:sz w:val="22"/>
          <w:szCs w:val="22"/>
        </w:rPr>
        <w:t>Lei Orçamentária</w:t>
      </w:r>
      <w:r w:rsidRPr="0026159B">
        <w:rPr>
          <w:rFonts w:asciiTheme="minorHAnsi" w:hAnsiTheme="minorHAnsi"/>
          <w:sz w:val="22"/>
          <w:szCs w:val="22"/>
        </w:rPr>
        <w:t xml:space="preserve"> discriminará em categorias de</w:t>
      </w:r>
      <w:r w:rsidR="00A618FD">
        <w:rPr>
          <w:rFonts w:asciiTheme="minorHAnsi" w:hAnsiTheme="minorHAnsi"/>
          <w:sz w:val="22"/>
          <w:szCs w:val="22"/>
        </w:rPr>
        <w:t xml:space="preserve"> </w:t>
      </w:r>
      <w:r w:rsidRPr="0026159B">
        <w:rPr>
          <w:rFonts w:asciiTheme="minorHAnsi" w:hAnsiTheme="minorHAnsi"/>
          <w:sz w:val="22"/>
          <w:szCs w:val="22"/>
        </w:rPr>
        <w:t>programação específicas, as dotações destinadas: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 - </w:t>
      </w:r>
      <w:proofErr w:type="gramStart"/>
      <w:r w:rsidRPr="0026159B">
        <w:rPr>
          <w:rFonts w:asciiTheme="minorHAnsi" w:hAnsiTheme="minorHAnsi"/>
          <w:sz w:val="22"/>
          <w:szCs w:val="22"/>
        </w:rPr>
        <w:t>às</w:t>
      </w:r>
      <w:proofErr w:type="gramEnd"/>
      <w:r w:rsidRPr="0026159B">
        <w:rPr>
          <w:rFonts w:asciiTheme="minorHAnsi" w:hAnsiTheme="minorHAnsi"/>
          <w:sz w:val="22"/>
          <w:szCs w:val="22"/>
        </w:rPr>
        <w:t xml:space="preserve"> ações relativas à saúde e assistência social;</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II - </w:t>
      </w:r>
      <w:proofErr w:type="gramStart"/>
      <w:r w:rsidRPr="0026159B">
        <w:rPr>
          <w:rFonts w:asciiTheme="minorHAnsi" w:hAnsiTheme="minorHAnsi"/>
          <w:sz w:val="22"/>
          <w:szCs w:val="22"/>
        </w:rPr>
        <w:t>ao</w:t>
      </w:r>
      <w:proofErr w:type="gramEnd"/>
      <w:r w:rsidRPr="0026159B">
        <w:rPr>
          <w:rFonts w:asciiTheme="minorHAnsi" w:hAnsiTheme="minorHAnsi"/>
          <w:sz w:val="22"/>
          <w:szCs w:val="22"/>
        </w:rPr>
        <w:t xml:space="preserve"> pagamento de benefícios da previdência social, para cada categoria de benefício;</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III - ao atendimento às ações de alimentação escolar;</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IV - </w:t>
      </w:r>
      <w:proofErr w:type="gramStart"/>
      <w:r w:rsidRPr="0026159B">
        <w:rPr>
          <w:rFonts w:asciiTheme="minorHAnsi" w:hAnsiTheme="minorHAnsi"/>
          <w:sz w:val="22"/>
          <w:szCs w:val="22"/>
        </w:rPr>
        <w:t>às</w:t>
      </w:r>
      <w:proofErr w:type="gramEnd"/>
      <w:r w:rsidRPr="0026159B">
        <w:rPr>
          <w:rFonts w:asciiTheme="minorHAnsi" w:hAnsiTheme="minorHAnsi"/>
          <w:sz w:val="22"/>
          <w:szCs w:val="22"/>
        </w:rPr>
        <w:t xml:space="preserve"> despesas com o desenvolvimento do ensino fundamental;</w:t>
      </w:r>
    </w:p>
    <w:p w:rsidR="0026159B" w:rsidRPr="0026159B" w:rsidRDefault="00A618FD" w:rsidP="0026159B">
      <w:pPr>
        <w:jc w:val="both"/>
        <w:rPr>
          <w:rFonts w:asciiTheme="minorHAnsi" w:hAnsiTheme="minorHAnsi"/>
          <w:sz w:val="22"/>
          <w:szCs w:val="22"/>
        </w:rPr>
      </w:pPr>
      <w:r w:rsidRPr="0026159B">
        <w:rPr>
          <w:rFonts w:asciiTheme="minorHAnsi" w:hAnsiTheme="minorHAnsi"/>
          <w:sz w:val="22"/>
          <w:szCs w:val="22"/>
        </w:rPr>
        <w:t>V -</w:t>
      </w:r>
      <w:r w:rsidR="0026159B" w:rsidRPr="0026159B">
        <w:rPr>
          <w:rFonts w:asciiTheme="minorHAnsi" w:hAnsiTheme="minorHAnsi"/>
          <w:sz w:val="22"/>
          <w:szCs w:val="22"/>
        </w:rPr>
        <w:t xml:space="preserve">   </w:t>
      </w:r>
      <w:proofErr w:type="gramStart"/>
      <w:r w:rsidR="0026159B" w:rsidRPr="0026159B">
        <w:rPr>
          <w:rFonts w:asciiTheme="minorHAnsi" w:hAnsiTheme="minorHAnsi"/>
          <w:sz w:val="22"/>
          <w:szCs w:val="22"/>
        </w:rPr>
        <w:t>ao</w:t>
      </w:r>
      <w:proofErr w:type="gramEnd"/>
      <w:r w:rsidR="0026159B" w:rsidRPr="0026159B">
        <w:rPr>
          <w:rFonts w:asciiTheme="minorHAnsi" w:hAnsiTheme="minorHAnsi"/>
          <w:sz w:val="22"/>
          <w:szCs w:val="22"/>
        </w:rPr>
        <w:t xml:space="preserve"> pagamento de </w:t>
      </w:r>
      <w:r w:rsidRPr="0026159B">
        <w:rPr>
          <w:rFonts w:asciiTheme="minorHAnsi" w:hAnsiTheme="minorHAnsi"/>
          <w:sz w:val="22"/>
          <w:szCs w:val="22"/>
        </w:rPr>
        <w:t>precatórios judiciários, que constarão</w:t>
      </w:r>
      <w:r w:rsidR="0026159B" w:rsidRPr="0026159B">
        <w:rPr>
          <w:rFonts w:asciiTheme="minorHAnsi" w:hAnsiTheme="minorHAnsi"/>
          <w:sz w:val="22"/>
          <w:szCs w:val="22"/>
        </w:rPr>
        <w:t xml:space="preserve"> das unidades </w:t>
      </w:r>
      <w:r w:rsidRPr="0026159B">
        <w:rPr>
          <w:rFonts w:asciiTheme="minorHAnsi" w:hAnsiTheme="minorHAnsi"/>
          <w:sz w:val="22"/>
          <w:szCs w:val="22"/>
        </w:rPr>
        <w:t>orçamentárias responsáveis</w:t>
      </w:r>
      <w:r w:rsidR="0026159B" w:rsidRPr="0026159B">
        <w:rPr>
          <w:rFonts w:asciiTheme="minorHAnsi" w:hAnsiTheme="minorHAnsi"/>
          <w:sz w:val="22"/>
          <w:szCs w:val="22"/>
        </w:rPr>
        <w:t xml:space="preserve"> pelos débitos;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 7º. O projeto da Lei </w:t>
      </w:r>
      <w:r w:rsidR="00A618FD" w:rsidRPr="0026159B">
        <w:rPr>
          <w:rFonts w:asciiTheme="minorHAnsi" w:hAnsiTheme="minorHAnsi"/>
          <w:sz w:val="22"/>
          <w:szCs w:val="22"/>
        </w:rPr>
        <w:t>Orçamentária, que</w:t>
      </w:r>
      <w:r w:rsidRPr="0026159B">
        <w:rPr>
          <w:rFonts w:asciiTheme="minorHAnsi" w:hAnsiTheme="minorHAnsi"/>
          <w:sz w:val="22"/>
          <w:szCs w:val="22"/>
        </w:rPr>
        <w:t xml:space="preserve"> o Poder Executivo encaminhará à Câmara de </w:t>
      </w:r>
      <w:r w:rsidR="00A618FD" w:rsidRPr="0026159B">
        <w:rPr>
          <w:rFonts w:asciiTheme="minorHAnsi" w:hAnsiTheme="minorHAnsi"/>
          <w:sz w:val="22"/>
          <w:szCs w:val="22"/>
        </w:rPr>
        <w:t>Vereadores, será</w:t>
      </w:r>
      <w:r w:rsidRPr="0026159B">
        <w:rPr>
          <w:rFonts w:asciiTheme="minorHAnsi" w:hAnsiTheme="minorHAnsi"/>
          <w:sz w:val="22"/>
          <w:szCs w:val="22"/>
        </w:rPr>
        <w:t xml:space="preserve"> constituído de:</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 - </w:t>
      </w:r>
      <w:r w:rsidR="00A618FD" w:rsidRPr="0026159B">
        <w:rPr>
          <w:rFonts w:asciiTheme="minorHAnsi" w:hAnsiTheme="minorHAnsi"/>
          <w:sz w:val="22"/>
          <w:szCs w:val="22"/>
        </w:rPr>
        <w:t>Mensagem</w:t>
      </w:r>
      <w:r w:rsidRPr="0026159B">
        <w:rPr>
          <w:rFonts w:asciiTheme="minorHAnsi" w:hAnsiTheme="minorHAnsi"/>
          <w:sz w:val="22"/>
          <w:szCs w:val="22"/>
        </w:rPr>
        <w:t>;</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II - </w:t>
      </w:r>
      <w:r w:rsidR="00A618FD" w:rsidRPr="0026159B">
        <w:rPr>
          <w:rFonts w:asciiTheme="minorHAnsi" w:hAnsiTheme="minorHAnsi"/>
          <w:sz w:val="22"/>
          <w:szCs w:val="22"/>
        </w:rPr>
        <w:t>Texto</w:t>
      </w:r>
      <w:r w:rsidRPr="0026159B">
        <w:rPr>
          <w:rFonts w:asciiTheme="minorHAnsi" w:hAnsiTheme="minorHAnsi"/>
          <w:sz w:val="22"/>
          <w:szCs w:val="22"/>
        </w:rPr>
        <w:t xml:space="preserve"> da lei;</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III - quadros </w:t>
      </w:r>
      <w:r w:rsidR="00A618FD" w:rsidRPr="0026159B">
        <w:rPr>
          <w:rFonts w:asciiTheme="minorHAnsi" w:hAnsiTheme="minorHAnsi"/>
          <w:sz w:val="22"/>
          <w:szCs w:val="22"/>
        </w:rPr>
        <w:t>orçamentários consolidados</w:t>
      </w:r>
      <w:r w:rsidRPr="0026159B">
        <w:rPr>
          <w:rFonts w:asciiTheme="minorHAnsi" w:hAnsiTheme="minorHAnsi"/>
          <w:sz w:val="22"/>
          <w:szCs w:val="22"/>
        </w:rPr>
        <w:t>;</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lastRenderedPageBreak/>
        <w:t xml:space="preserve">IV - </w:t>
      </w:r>
      <w:r w:rsidR="00A618FD" w:rsidRPr="0026159B">
        <w:rPr>
          <w:rFonts w:asciiTheme="minorHAnsi" w:hAnsiTheme="minorHAnsi"/>
          <w:sz w:val="22"/>
          <w:szCs w:val="22"/>
        </w:rPr>
        <w:t>Anexos</w:t>
      </w:r>
      <w:r w:rsidRPr="0026159B">
        <w:rPr>
          <w:rFonts w:asciiTheme="minorHAnsi" w:hAnsiTheme="minorHAnsi"/>
          <w:sz w:val="22"/>
          <w:szCs w:val="22"/>
        </w:rPr>
        <w:t xml:space="preserve"> dos orçamentos fiscais e da seguridade social, discriminando a receita e a despesa na forma definida nesta lei;</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Parágrafo Único. Os quadros </w:t>
      </w:r>
      <w:r w:rsidR="00A618FD" w:rsidRPr="0026159B">
        <w:rPr>
          <w:rFonts w:asciiTheme="minorHAnsi" w:hAnsiTheme="minorHAnsi"/>
          <w:sz w:val="22"/>
          <w:szCs w:val="22"/>
        </w:rPr>
        <w:t>orçamentários a</w:t>
      </w:r>
      <w:r w:rsidRPr="0026159B">
        <w:rPr>
          <w:rFonts w:asciiTheme="minorHAnsi" w:hAnsiTheme="minorHAnsi"/>
          <w:sz w:val="22"/>
          <w:szCs w:val="22"/>
        </w:rPr>
        <w:t xml:space="preserve"> que se refere o inciso III deste artigo, incluindo os </w:t>
      </w:r>
      <w:r w:rsidR="00A618FD" w:rsidRPr="0026159B">
        <w:rPr>
          <w:rFonts w:asciiTheme="minorHAnsi" w:hAnsiTheme="minorHAnsi"/>
          <w:sz w:val="22"/>
          <w:szCs w:val="22"/>
        </w:rPr>
        <w:t>complementos referenciados</w:t>
      </w:r>
      <w:r w:rsidRPr="0026159B">
        <w:rPr>
          <w:rFonts w:asciiTheme="minorHAnsi" w:hAnsiTheme="minorHAnsi"/>
          <w:sz w:val="22"/>
          <w:szCs w:val="22"/>
        </w:rPr>
        <w:t xml:space="preserve"> no art. 22, inciso III, da Lei no 4.320, de 17 de março de 1964, são os </w:t>
      </w:r>
      <w:r w:rsidR="00A618FD" w:rsidRPr="0026159B">
        <w:rPr>
          <w:rFonts w:asciiTheme="minorHAnsi" w:hAnsiTheme="minorHAnsi"/>
          <w:sz w:val="22"/>
          <w:szCs w:val="22"/>
        </w:rPr>
        <w:t>seguintes: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 - </w:t>
      </w:r>
      <w:r w:rsidR="00A618FD" w:rsidRPr="0026159B">
        <w:rPr>
          <w:rFonts w:asciiTheme="minorHAnsi" w:hAnsiTheme="minorHAnsi"/>
          <w:sz w:val="22"/>
          <w:szCs w:val="22"/>
        </w:rPr>
        <w:t>Evolução</w:t>
      </w:r>
      <w:r w:rsidRPr="0026159B">
        <w:rPr>
          <w:rFonts w:asciiTheme="minorHAnsi" w:hAnsiTheme="minorHAnsi"/>
          <w:sz w:val="22"/>
          <w:szCs w:val="22"/>
        </w:rPr>
        <w:t xml:space="preserve"> da receita do Município, segundo as categorias econômicas e seu desdobramento em fontes, discriminando </w:t>
      </w:r>
      <w:r w:rsidR="00A618FD" w:rsidRPr="0026159B">
        <w:rPr>
          <w:rFonts w:asciiTheme="minorHAnsi" w:hAnsiTheme="minorHAnsi"/>
          <w:sz w:val="22"/>
          <w:szCs w:val="22"/>
        </w:rPr>
        <w:t>cada imposto</w:t>
      </w:r>
      <w:r w:rsidRPr="0026159B">
        <w:rPr>
          <w:rFonts w:asciiTheme="minorHAnsi" w:hAnsiTheme="minorHAnsi"/>
          <w:sz w:val="22"/>
          <w:szCs w:val="22"/>
        </w:rPr>
        <w:t xml:space="preserve"> e contribuição;</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II - </w:t>
      </w:r>
      <w:r w:rsidR="00A618FD" w:rsidRPr="0026159B">
        <w:rPr>
          <w:rFonts w:asciiTheme="minorHAnsi" w:hAnsiTheme="minorHAnsi"/>
          <w:sz w:val="22"/>
          <w:szCs w:val="22"/>
        </w:rPr>
        <w:t>Evolução</w:t>
      </w:r>
      <w:r w:rsidRPr="0026159B">
        <w:rPr>
          <w:rFonts w:asciiTheme="minorHAnsi" w:hAnsiTheme="minorHAnsi"/>
          <w:sz w:val="22"/>
          <w:szCs w:val="22"/>
        </w:rPr>
        <w:t xml:space="preserve"> da despesa do Município, segundo as categorias econômicas;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III - demonstrativo da receita e da despesa, segundo as categorias econômicas (</w:t>
      </w:r>
      <w:r w:rsidR="00A618FD" w:rsidRPr="0026159B">
        <w:rPr>
          <w:rFonts w:asciiTheme="minorHAnsi" w:hAnsiTheme="minorHAnsi"/>
          <w:sz w:val="22"/>
          <w:szCs w:val="22"/>
        </w:rPr>
        <w:t>Anexo I, da Lei</w:t>
      </w:r>
      <w:r w:rsidRPr="0026159B">
        <w:rPr>
          <w:rFonts w:asciiTheme="minorHAnsi" w:hAnsiTheme="minorHAnsi"/>
          <w:sz w:val="22"/>
          <w:szCs w:val="22"/>
        </w:rPr>
        <w:t xml:space="preserve">   4320/</w:t>
      </w:r>
      <w:r w:rsidR="00A618FD" w:rsidRPr="0026159B">
        <w:rPr>
          <w:rFonts w:asciiTheme="minorHAnsi" w:hAnsiTheme="minorHAnsi"/>
          <w:sz w:val="22"/>
          <w:szCs w:val="22"/>
        </w:rPr>
        <w:t>64 e</w:t>
      </w:r>
      <w:r w:rsidRPr="0026159B">
        <w:rPr>
          <w:rFonts w:asciiTheme="minorHAnsi" w:hAnsiTheme="minorHAnsi"/>
          <w:sz w:val="22"/>
          <w:szCs w:val="22"/>
        </w:rPr>
        <w:t xml:space="preserve"> Portarias Interministeriais 163 e 180 com alterações);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IV – </w:t>
      </w:r>
      <w:r w:rsidR="00A618FD" w:rsidRPr="0026159B">
        <w:rPr>
          <w:rFonts w:asciiTheme="minorHAnsi" w:hAnsiTheme="minorHAnsi"/>
          <w:sz w:val="22"/>
          <w:szCs w:val="22"/>
        </w:rPr>
        <w:t>Demonstrativo</w:t>
      </w:r>
      <w:r w:rsidRPr="0026159B">
        <w:rPr>
          <w:rFonts w:asciiTheme="minorHAnsi" w:hAnsiTheme="minorHAnsi"/>
          <w:sz w:val="22"/>
          <w:szCs w:val="22"/>
        </w:rPr>
        <w:t xml:space="preserve"> da receita, segundo as categorias econômicas (Anexo II, da Lei 4320/64 e Portarias Interministeriais 163 e 180 com alterações);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V – </w:t>
      </w:r>
      <w:r w:rsidR="00A618FD" w:rsidRPr="0026159B">
        <w:rPr>
          <w:rFonts w:asciiTheme="minorHAnsi" w:hAnsiTheme="minorHAnsi"/>
          <w:sz w:val="22"/>
          <w:szCs w:val="22"/>
        </w:rPr>
        <w:t>Resumo</w:t>
      </w:r>
      <w:r w:rsidRPr="0026159B">
        <w:rPr>
          <w:rFonts w:asciiTheme="minorHAnsi" w:hAnsiTheme="minorHAnsi"/>
          <w:sz w:val="22"/>
          <w:szCs w:val="22"/>
        </w:rPr>
        <w:t xml:space="preserve"> geral da despesa, segundo as categorias econômicas (Anexo III, da Lei 4320/64 e Portaria Interministerial 163 com alterações);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VI   -   </w:t>
      </w:r>
      <w:r w:rsidR="00A618FD" w:rsidRPr="0026159B">
        <w:rPr>
          <w:rFonts w:asciiTheme="minorHAnsi" w:hAnsiTheme="minorHAnsi"/>
          <w:sz w:val="22"/>
          <w:szCs w:val="22"/>
        </w:rPr>
        <w:t>Despesas orçamentárias, segundo</w:t>
      </w:r>
      <w:r w:rsidRPr="0026159B">
        <w:rPr>
          <w:rFonts w:asciiTheme="minorHAnsi" w:hAnsiTheme="minorHAnsi"/>
          <w:sz w:val="22"/>
          <w:szCs w:val="22"/>
        </w:rPr>
        <w:t xml:space="preserve">   Poder   e   </w:t>
      </w:r>
      <w:r w:rsidR="00A618FD" w:rsidRPr="0026159B">
        <w:rPr>
          <w:rFonts w:asciiTheme="minorHAnsi" w:hAnsiTheme="minorHAnsi"/>
          <w:sz w:val="22"/>
          <w:szCs w:val="22"/>
        </w:rPr>
        <w:t>unidades, por</w:t>
      </w:r>
      <w:r w:rsidRPr="0026159B">
        <w:rPr>
          <w:rFonts w:asciiTheme="minorHAnsi" w:hAnsiTheme="minorHAnsi"/>
          <w:sz w:val="22"/>
          <w:szCs w:val="22"/>
        </w:rPr>
        <w:t xml:space="preserve">   categoria econômica, grupo de natureza de despesa e modalidade de </w:t>
      </w:r>
      <w:r w:rsidR="00A618FD" w:rsidRPr="0026159B">
        <w:rPr>
          <w:rFonts w:asciiTheme="minorHAnsi" w:hAnsiTheme="minorHAnsi"/>
          <w:sz w:val="22"/>
          <w:szCs w:val="22"/>
        </w:rPr>
        <w:t>aplicação (Anexo III, da</w:t>
      </w:r>
      <w:r w:rsidRPr="0026159B">
        <w:rPr>
          <w:rFonts w:asciiTheme="minorHAnsi" w:hAnsiTheme="minorHAnsi"/>
          <w:sz w:val="22"/>
          <w:szCs w:val="22"/>
        </w:rPr>
        <w:t xml:space="preserve"> Lei 4320/64 e Portaria Interministerial 163 com alterações);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VII – </w:t>
      </w:r>
      <w:r w:rsidR="00A618FD" w:rsidRPr="0026159B">
        <w:rPr>
          <w:rFonts w:asciiTheme="minorHAnsi" w:hAnsiTheme="minorHAnsi"/>
          <w:sz w:val="22"/>
          <w:szCs w:val="22"/>
        </w:rPr>
        <w:t>programa de</w:t>
      </w:r>
      <w:r w:rsidRPr="0026159B">
        <w:rPr>
          <w:rFonts w:asciiTheme="minorHAnsi" w:hAnsiTheme="minorHAnsi"/>
          <w:sz w:val="22"/>
          <w:szCs w:val="22"/>
        </w:rPr>
        <w:t xml:space="preserve"> trabalho</w:t>
      </w:r>
      <w:r w:rsidR="00A618FD">
        <w:rPr>
          <w:rFonts w:asciiTheme="minorHAnsi" w:hAnsiTheme="minorHAnsi"/>
          <w:sz w:val="22"/>
          <w:szCs w:val="22"/>
        </w:rPr>
        <w:t xml:space="preserve"> </w:t>
      </w:r>
      <w:r w:rsidRPr="0026159B">
        <w:rPr>
          <w:rFonts w:asciiTheme="minorHAnsi" w:hAnsiTheme="minorHAnsi"/>
          <w:sz w:val="22"/>
          <w:szCs w:val="22"/>
        </w:rPr>
        <w:t>do</w:t>
      </w:r>
      <w:r w:rsidR="00A618FD">
        <w:rPr>
          <w:rFonts w:asciiTheme="minorHAnsi" w:hAnsiTheme="minorHAnsi"/>
          <w:sz w:val="22"/>
          <w:szCs w:val="22"/>
        </w:rPr>
        <w:t xml:space="preserve"> </w:t>
      </w:r>
      <w:r w:rsidRPr="0026159B">
        <w:rPr>
          <w:rFonts w:asciiTheme="minorHAnsi" w:hAnsiTheme="minorHAnsi"/>
          <w:sz w:val="22"/>
          <w:szCs w:val="22"/>
        </w:rPr>
        <w:t xml:space="preserve">governo - </w:t>
      </w:r>
      <w:r w:rsidR="00CC0582" w:rsidRPr="0026159B">
        <w:rPr>
          <w:rFonts w:asciiTheme="minorHAnsi" w:hAnsiTheme="minorHAnsi"/>
          <w:sz w:val="22"/>
          <w:szCs w:val="22"/>
        </w:rPr>
        <w:t>despesas orçamentárias por</w:t>
      </w:r>
      <w:r w:rsidRPr="0026159B">
        <w:rPr>
          <w:rFonts w:asciiTheme="minorHAnsi" w:hAnsiTheme="minorHAnsi"/>
          <w:sz w:val="22"/>
          <w:szCs w:val="22"/>
        </w:rPr>
        <w:t xml:space="preserve"> funções, </w:t>
      </w:r>
      <w:r w:rsidR="00A618FD" w:rsidRPr="0026159B">
        <w:rPr>
          <w:rFonts w:asciiTheme="minorHAnsi" w:hAnsiTheme="minorHAnsi"/>
          <w:sz w:val="22"/>
          <w:szCs w:val="22"/>
        </w:rPr>
        <w:t>sub</w:t>
      </w:r>
      <w:r w:rsidR="00A618FD">
        <w:rPr>
          <w:rFonts w:asciiTheme="minorHAnsi" w:hAnsiTheme="minorHAnsi"/>
          <w:sz w:val="22"/>
          <w:szCs w:val="22"/>
        </w:rPr>
        <w:t>f</w:t>
      </w:r>
      <w:r w:rsidR="00A618FD" w:rsidRPr="0026159B">
        <w:rPr>
          <w:rFonts w:asciiTheme="minorHAnsi" w:hAnsiTheme="minorHAnsi"/>
          <w:sz w:val="22"/>
          <w:szCs w:val="22"/>
        </w:rPr>
        <w:t>unções</w:t>
      </w:r>
      <w:r w:rsidRPr="0026159B">
        <w:rPr>
          <w:rFonts w:asciiTheme="minorHAnsi" w:hAnsiTheme="minorHAnsi"/>
          <w:sz w:val="22"/>
          <w:szCs w:val="22"/>
        </w:rPr>
        <w:t>, programas, projetos/atividades/operações especiais (Anexo IV, da Lei 4320/64;</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VIII - despesas orçamentárias por funções, subfunções, </w:t>
      </w:r>
      <w:r w:rsidR="00CC0582" w:rsidRPr="0026159B">
        <w:rPr>
          <w:rFonts w:asciiTheme="minorHAnsi" w:hAnsiTheme="minorHAnsi"/>
          <w:sz w:val="22"/>
          <w:szCs w:val="22"/>
        </w:rPr>
        <w:t>programas, projetos</w:t>
      </w:r>
      <w:r w:rsidRPr="0026159B">
        <w:rPr>
          <w:rFonts w:asciiTheme="minorHAnsi" w:hAnsiTheme="minorHAnsi"/>
          <w:sz w:val="22"/>
          <w:szCs w:val="22"/>
        </w:rPr>
        <w:t xml:space="preserve">/atividades/operações   especiais (Anexo </w:t>
      </w:r>
      <w:r w:rsidR="00CC0582" w:rsidRPr="0026159B">
        <w:rPr>
          <w:rFonts w:asciiTheme="minorHAnsi" w:hAnsiTheme="minorHAnsi"/>
          <w:sz w:val="22"/>
          <w:szCs w:val="22"/>
        </w:rPr>
        <w:t xml:space="preserve">VII, </w:t>
      </w:r>
      <w:r w:rsidRPr="0026159B">
        <w:rPr>
          <w:rFonts w:asciiTheme="minorHAnsi" w:hAnsiTheme="minorHAnsi"/>
          <w:sz w:val="22"/>
          <w:szCs w:val="22"/>
        </w:rPr>
        <w:t>da   Lei   4320/64;</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IX - </w:t>
      </w:r>
      <w:r w:rsidR="00CC0582" w:rsidRPr="0026159B">
        <w:rPr>
          <w:rFonts w:asciiTheme="minorHAnsi" w:hAnsiTheme="minorHAnsi"/>
          <w:sz w:val="22"/>
          <w:szCs w:val="22"/>
        </w:rPr>
        <w:t>Despesas</w:t>
      </w:r>
      <w:r w:rsidRPr="0026159B">
        <w:rPr>
          <w:rFonts w:asciiTheme="minorHAnsi" w:hAnsiTheme="minorHAnsi"/>
          <w:sz w:val="22"/>
          <w:szCs w:val="22"/>
        </w:rPr>
        <w:t xml:space="preserve"> orçamentárias por funções, subfunções e programas, conforme o vínculo com</w:t>
      </w:r>
      <w:r w:rsidR="00CC0582">
        <w:rPr>
          <w:rFonts w:asciiTheme="minorHAnsi" w:hAnsiTheme="minorHAnsi"/>
          <w:sz w:val="22"/>
          <w:szCs w:val="22"/>
        </w:rPr>
        <w:t xml:space="preserve"> </w:t>
      </w:r>
      <w:r w:rsidRPr="0026159B">
        <w:rPr>
          <w:rFonts w:asciiTheme="minorHAnsi" w:hAnsiTheme="minorHAnsi"/>
          <w:sz w:val="22"/>
          <w:szCs w:val="22"/>
        </w:rPr>
        <w:t xml:space="preserve">os   </w:t>
      </w:r>
      <w:r w:rsidR="00CC0582" w:rsidRPr="0026159B">
        <w:rPr>
          <w:rFonts w:asciiTheme="minorHAnsi" w:hAnsiTheme="minorHAnsi"/>
          <w:sz w:val="22"/>
          <w:szCs w:val="22"/>
        </w:rPr>
        <w:t>recursos (</w:t>
      </w:r>
      <w:r w:rsidRPr="0026159B">
        <w:rPr>
          <w:rFonts w:asciiTheme="minorHAnsi" w:hAnsiTheme="minorHAnsi"/>
          <w:sz w:val="22"/>
          <w:szCs w:val="22"/>
        </w:rPr>
        <w:t xml:space="preserve">Anexo </w:t>
      </w:r>
      <w:r w:rsidR="00CC0582" w:rsidRPr="0026159B">
        <w:rPr>
          <w:rFonts w:asciiTheme="minorHAnsi" w:hAnsiTheme="minorHAnsi"/>
          <w:sz w:val="22"/>
          <w:szCs w:val="22"/>
        </w:rPr>
        <w:t>VIII, da Lei</w:t>
      </w:r>
      <w:r w:rsidRPr="0026159B">
        <w:rPr>
          <w:rFonts w:asciiTheme="minorHAnsi" w:hAnsiTheme="minorHAnsi"/>
          <w:sz w:val="22"/>
          <w:szCs w:val="22"/>
        </w:rPr>
        <w:t xml:space="preserve">   4320/64;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X – </w:t>
      </w:r>
      <w:r w:rsidR="00CC0582" w:rsidRPr="0026159B">
        <w:rPr>
          <w:rFonts w:asciiTheme="minorHAnsi" w:hAnsiTheme="minorHAnsi"/>
          <w:sz w:val="22"/>
          <w:szCs w:val="22"/>
        </w:rPr>
        <w:t>Despesas</w:t>
      </w:r>
      <w:r w:rsidRPr="0026159B">
        <w:rPr>
          <w:rFonts w:asciiTheme="minorHAnsi" w:hAnsiTheme="minorHAnsi"/>
          <w:sz w:val="22"/>
          <w:szCs w:val="22"/>
        </w:rPr>
        <w:t xml:space="preserve"> orçamentárias por órgãos e funções (Anexo IX, da Lei 4.320/64;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Art. 8º. A mensagem que encaminhar o projeto da Lei Orçamentária conterá:</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 – </w:t>
      </w:r>
      <w:r w:rsidR="00CC1067" w:rsidRPr="0026159B">
        <w:rPr>
          <w:rFonts w:asciiTheme="minorHAnsi" w:hAnsiTheme="minorHAnsi"/>
          <w:sz w:val="22"/>
          <w:szCs w:val="22"/>
        </w:rPr>
        <w:t>metodologia E memória</w:t>
      </w:r>
      <w:r w:rsidRPr="0026159B">
        <w:rPr>
          <w:rFonts w:asciiTheme="minorHAnsi" w:hAnsiTheme="minorHAnsi"/>
          <w:sz w:val="22"/>
          <w:szCs w:val="22"/>
        </w:rPr>
        <w:t xml:space="preserve"> de cálculo das estimativas das receitas segundo as rubricas da</w:t>
      </w:r>
      <w:r w:rsidR="00CC1067">
        <w:rPr>
          <w:rFonts w:asciiTheme="minorHAnsi" w:hAnsiTheme="minorHAnsi"/>
          <w:sz w:val="22"/>
          <w:szCs w:val="22"/>
        </w:rPr>
        <w:t xml:space="preserve"> </w:t>
      </w:r>
      <w:r w:rsidRPr="0026159B">
        <w:rPr>
          <w:rFonts w:asciiTheme="minorHAnsi" w:hAnsiTheme="minorHAnsi"/>
          <w:sz w:val="22"/>
          <w:szCs w:val="22"/>
        </w:rPr>
        <w:t>lei orçamentária, de acordo com a metodologia utilizada pelo Tribunal de Contas;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III - memória de cálculo da reserva de contingência;</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III   -  memória   de   cálculo   do montante   de   recursos   para   aplicação na manutenção e desenvolvimento do ensino, a que se refere o art. 212 da Constituição;</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   1º.  Os   valores   constantes   dos   demonstrativos   previstos   no   parágrafo anterior </w:t>
      </w:r>
      <w:r w:rsidR="00CC1067" w:rsidRPr="0026159B">
        <w:rPr>
          <w:rFonts w:asciiTheme="minorHAnsi" w:hAnsiTheme="minorHAnsi"/>
          <w:sz w:val="22"/>
          <w:szCs w:val="22"/>
        </w:rPr>
        <w:t>serão elaborados</w:t>
      </w:r>
      <w:r w:rsidRPr="0026159B">
        <w:rPr>
          <w:rFonts w:asciiTheme="minorHAnsi" w:hAnsiTheme="minorHAnsi"/>
          <w:sz w:val="22"/>
          <w:szCs w:val="22"/>
        </w:rPr>
        <w:t xml:space="preserve"> a preços da proposta orçamentária, explicitada a</w:t>
      </w:r>
      <w:r w:rsidR="00CC1067">
        <w:rPr>
          <w:rFonts w:asciiTheme="minorHAnsi" w:hAnsiTheme="minorHAnsi"/>
          <w:sz w:val="22"/>
          <w:szCs w:val="22"/>
        </w:rPr>
        <w:t xml:space="preserve"> </w:t>
      </w:r>
      <w:r w:rsidRPr="0026159B">
        <w:rPr>
          <w:rFonts w:asciiTheme="minorHAnsi" w:hAnsiTheme="minorHAnsi"/>
          <w:sz w:val="22"/>
          <w:szCs w:val="22"/>
        </w:rPr>
        <w:t>metodologia utilizada para sua atualização.</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2º. Os demonstrativos e informações complementares exigidos por esta Lei identificarão, logo abaixo do respectivo título, o dispositivo a que se referem.</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  9º.  Para efeito do disposto no artigo anterior, o Poder Legislativo, encaminhará a Secretaria de Planejamento do Município, até 03 de </w:t>
      </w:r>
      <w:r w:rsidR="00A5292B">
        <w:rPr>
          <w:rFonts w:asciiTheme="minorHAnsi" w:hAnsiTheme="minorHAnsi"/>
          <w:sz w:val="22"/>
          <w:szCs w:val="22"/>
        </w:rPr>
        <w:t>a</w:t>
      </w:r>
      <w:r w:rsidRPr="0026159B">
        <w:rPr>
          <w:rFonts w:asciiTheme="minorHAnsi" w:hAnsiTheme="minorHAnsi"/>
          <w:sz w:val="22"/>
          <w:szCs w:val="22"/>
        </w:rPr>
        <w:t xml:space="preserve">gosto de 2018, suas respectivas propostas orçamentárias, observados os parâmetros e diretrizes estabelecidos nesta Lei, para fins de consolidação do projeto de lei orçamentária.  </w:t>
      </w:r>
    </w:p>
    <w:p w:rsidR="0026159B" w:rsidRPr="0026159B" w:rsidRDefault="0026159B" w:rsidP="0026159B">
      <w:pPr>
        <w:jc w:val="both"/>
        <w:rPr>
          <w:rFonts w:asciiTheme="minorHAnsi" w:hAnsiTheme="minorHAnsi"/>
          <w:sz w:val="22"/>
          <w:szCs w:val="22"/>
        </w:rPr>
      </w:pP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CAPÍTULO III</w:t>
      </w: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 xml:space="preserve">DAS DIRETRIZES PARA ELABORAÇÃ O E EXECUÇÃO DOS </w:t>
      </w:r>
      <w:proofErr w:type="gramStart"/>
      <w:r w:rsidRPr="0026159B">
        <w:rPr>
          <w:rFonts w:asciiTheme="minorHAnsi" w:hAnsiTheme="minorHAnsi"/>
          <w:sz w:val="22"/>
          <w:szCs w:val="22"/>
        </w:rPr>
        <w:t>ORÇAMENTOS  E</w:t>
      </w:r>
      <w:proofErr w:type="gramEnd"/>
      <w:r w:rsidRPr="0026159B">
        <w:rPr>
          <w:rFonts w:asciiTheme="minorHAnsi" w:hAnsiTheme="minorHAnsi"/>
          <w:sz w:val="22"/>
          <w:szCs w:val="22"/>
        </w:rPr>
        <w:t xml:space="preserve"> SUAS ALTERAÇÕES</w:t>
      </w:r>
    </w:p>
    <w:p w:rsidR="0026159B" w:rsidRPr="0026159B" w:rsidRDefault="0026159B" w:rsidP="0026159B">
      <w:pPr>
        <w:jc w:val="both"/>
        <w:rPr>
          <w:rFonts w:asciiTheme="minorHAnsi" w:hAnsiTheme="minorHAnsi"/>
          <w:sz w:val="22"/>
          <w:szCs w:val="22"/>
        </w:rPr>
      </w:pP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 </w:t>
      </w:r>
      <w:smartTag w:uri="urn:schemas-microsoft-com:office:smarttags" w:element="metricconverter">
        <w:smartTagPr>
          <w:attr w:name="ProductID" w:val="10. A"/>
        </w:smartTagPr>
        <w:r w:rsidRPr="0026159B">
          <w:rPr>
            <w:rFonts w:asciiTheme="minorHAnsi" w:hAnsiTheme="minorHAnsi"/>
            <w:sz w:val="22"/>
            <w:szCs w:val="22"/>
          </w:rPr>
          <w:t>10. A</w:t>
        </w:r>
      </w:smartTag>
      <w:r w:rsidRPr="0026159B">
        <w:rPr>
          <w:rFonts w:asciiTheme="minorHAnsi" w:hAnsiTheme="minorHAnsi"/>
          <w:sz w:val="22"/>
          <w:szCs w:val="22"/>
        </w:rPr>
        <w:t xml:space="preserve"> previsão da receita e a fixação da despesa na Lei Orçamentária deverão ocorrer a preços correntes.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Art.   11.  A elaboração do projeto, sua aprovação e   a   execução da   lei orçamentária de 2019 deverão ser realizadas de modo a evidenciar a transparência da gestão fiscal, observando-se   o   princípio   da   publicidade   e   permitindo-se o amplo   acesso   da sociedade a todas as informações relativas a cada uma dessas etapas.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  12.  Na estimativa da receita poderá ser especificado e deduzido um valor, compatível com o constante do Demonstrativo </w:t>
      </w:r>
      <w:r w:rsidR="005A7C36" w:rsidRPr="0026159B">
        <w:rPr>
          <w:rFonts w:asciiTheme="minorHAnsi" w:hAnsiTheme="minorHAnsi"/>
          <w:sz w:val="22"/>
          <w:szCs w:val="22"/>
        </w:rPr>
        <w:t>VII, do</w:t>
      </w:r>
      <w:r w:rsidRPr="0026159B">
        <w:rPr>
          <w:rFonts w:asciiTheme="minorHAnsi" w:hAnsiTheme="minorHAnsi"/>
          <w:sz w:val="22"/>
          <w:szCs w:val="22"/>
        </w:rPr>
        <w:t xml:space="preserve"> Anexo de </w:t>
      </w:r>
      <w:r w:rsidR="005A7C36" w:rsidRPr="0026159B">
        <w:rPr>
          <w:rFonts w:asciiTheme="minorHAnsi" w:hAnsiTheme="minorHAnsi"/>
          <w:sz w:val="22"/>
          <w:szCs w:val="22"/>
        </w:rPr>
        <w:t>Metas Fiscais</w:t>
      </w:r>
      <w:r w:rsidRPr="0026159B">
        <w:rPr>
          <w:rFonts w:asciiTheme="minorHAnsi" w:hAnsiTheme="minorHAnsi"/>
          <w:sz w:val="22"/>
          <w:szCs w:val="22"/>
        </w:rPr>
        <w:t xml:space="preserve">, </w:t>
      </w:r>
      <w:r w:rsidR="005A7C36" w:rsidRPr="0026159B">
        <w:rPr>
          <w:rFonts w:asciiTheme="minorHAnsi" w:hAnsiTheme="minorHAnsi"/>
          <w:sz w:val="22"/>
          <w:szCs w:val="22"/>
        </w:rPr>
        <w:t>destinado a</w:t>
      </w:r>
      <w:r w:rsidRPr="0026159B">
        <w:rPr>
          <w:rFonts w:asciiTheme="minorHAnsi" w:hAnsiTheme="minorHAnsi"/>
          <w:sz w:val="22"/>
          <w:szCs w:val="22"/>
        </w:rPr>
        <w:t xml:space="preserve">   </w:t>
      </w:r>
      <w:r w:rsidR="005A7C36" w:rsidRPr="0026159B">
        <w:rPr>
          <w:rFonts w:asciiTheme="minorHAnsi" w:hAnsiTheme="minorHAnsi"/>
          <w:sz w:val="22"/>
          <w:szCs w:val="22"/>
        </w:rPr>
        <w:t>cobrir os</w:t>
      </w:r>
      <w:r w:rsidRPr="0026159B">
        <w:rPr>
          <w:rFonts w:asciiTheme="minorHAnsi" w:hAnsiTheme="minorHAnsi"/>
          <w:sz w:val="22"/>
          <w:szCs w:val="22"/>
        </w:rPr>
        <w:t xml:space="preserve">   </w:t>
      </w:r>
      <w:r w:rsidR="005A7C36" w:rsidRPr="0026159B">
        <w:rPr>
          <w:rFonts w:asciiTheme="minorHAnsi" w:hAnsiTheme="minorHAnsi"/>
          <w:sz w:val="22"/>
          <w:szCs w:val="22"/>
        </w:rPr>
        <w:t>efeitos da</w:t>
      </w:r>
      <w:r w:rsidRPr="0026159B">
        <w:rPr>
          <w:rFonts w:asciiTheme="minorHAnsi" w:hAnsiTheme="minorHAnsi"/>
          <w:sz w:val="22"/>
          <w:szCs w:val="22"/>
        </w:rPr>
        <w:t xml:space="preserve"> </w:t>
      </w:r>
      <w:r w:rsidRPr="0026159B">
        <w:rPr>
          <w:rFonts w:asciiTheme="minorHAnsi" w:hAnsiTheme="minorHAnsi"/>
          <w:sz w:val="22"/>
          <w:szCs w:val="22"/>
        </w:rPr>
        <w:lastRenderedPageBreak/>
        <w:t xml:space="preserve">concessão </w:t>
      </w:r>
      <w:proofErr w:type="gramStart"/>
      <w:r w:rsidRPr="0026159B">
        <w:rPr>
          <w:rFonts w:asciiTheme="minorHAnsi" w:hAnsiTheme="minorHAnsi"/>
          <w:sz w:val="22"/>
          <w:szCs w:val="22"/>
        </w:rPr>
        <w:t>ou  ampliação</w:t>
      </w:r>
      <w:proofErr w:type="gramEnd"/>
      <w:r w:rsidRPr="0026159B">
        <w:rPr>
          <w:rFonts w:asciiTheme="minorHAnsi" w:hAnsiTheme="minorHAnsi"/>
          <w:sz w:val="22"/>
          <w:szCs w:val="22"/>
        </w:rPr>
        <w:t xml:space="preserve"> de  incentivo ou benefício de natureza tributária da qual decorra renúncia de receita, conforme definida no § 1º, do art. 14, da Lei Complementar  nº 101/00.</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Parágrafo único.  Se a previsão referida no caput não for   incluída </w:t>
      </w:r>
      <w:proofErr w:type="gramStart"/>
      <w:r w:rsidRPr="0026159B">
        <w:rPr>
          <w:rFonts w:asciiTheme="minorHAnsi" w:hAnsiTheme="minorHAnsi"/>
          <w:sz w:val="22"/>
          <w:szCs w:val="22"/>
        </w:rPr>
        <w:t>na  lei</w:t>
      </w:r>
      <w:proofErr w:type="gramEnd"/>
      <w:r w:rsidRPr="0026159B">
        <w:rPr>
          <w:rFonts w:asciiTheme="minorHAnsi" w:hAnsiTheme="minorHAnsi"/>
          <w:sz w:val="22"/>
          <w:szCs w:val="22"/>
        </w:rPr>
        <w:t xml:space="preserve"> orçamentária,  a renúncia de receita tributária somente poderá ocorrer, no exercício de 2019, se for acompanhada de medidas de  compensação por meio do aumento de receita,  nos termos no inciso II, do art. 14, da referida Lei Complementar.</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 13. Na fixação da despesa deverá ser observada a compatibilidade da programação dos orçamentos com os objetivos e metas do PPA e LDO.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Art. 14.   Na programação da despesa não poderão ser fixadas despesas sem que estejam definidas as respectivas fontes de recursos e definidas as unidades executoras, devendo ser observado o equilíbrio entre receitas e despesas.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Art.15.  Na determinação do montante de despesa deverá  ser  observada   a margem  para   expansão   das   despesas   obrigatórias   de   caráter   continuado   definida   no Demonstrativo VIII, do Anexo de Metas Fiscais, voltada a fazer frente às despesas correntes enquadradas na situação prevista no caput do art. 17, da Lei Complementar  nº 101/00, a ser demonstrada, inclusive quanto à forma de compensação,  no anexo à Lei Orçamentária a que se refere o Inciso II, do Art. 5º, da mesma Lei Complementar.</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Art.16.  Serão   incluídas   no   projeto   da   Lei Orçamentária </w:t>
      </w:r>
      <w:proofErr w:type="gramStart"/>
      <w:r w:rsidRPr="0026159B">
        <w:rPr>
          <w:rFonts w:asciiTheme="minorHAnsi" w:hAnsiTheme="minorHAnsi"/>
          <w:sz w:val="22"/>
          <w:szCs w:val="22"/>
        </w:rPr>
        <w:t>a  previsão</w:t>
      </w:r>
      <w:proofErr w:type="gramEnd"/>
      <w:r w:rsidRPr="0026159B">
        <w:rPr>
          <w:rFonts w:asciiTheme="minorHAnsi" w:hAnsiTheme="minorHAnsi"/>
          <w:sz w:val="22"/>
          <w:szCs w:val="22"/>
        </w:rPr>
        <w:t xml:space="preserve">   de recursos decorrentes de  operações de crédito e de convênios com outras esferas de governo.</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Art.17. Além da observância das prioridades e metas fixadas nos termos do art. 2º desta Lei, a Lei Orçamentária e seus créditos adicionais somente incluirão projetos novos se:</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   -   tiverem sido   adequadamente   contemplados   todos   os   projetos   em andamento e as despesas destinadas à preservação do patrimônio público, especificados no relatório encaminhado pelo Poder Executivo ao Legislativo, nos termos do parágrafo único, do art. 45, da Lei </w:t>
      </w:r>
      <w:proofErr w:type="gramStart"/>
      <w:r w:rsidRPr="0026159B">
        <w:rPr>
          <w:rFonts w:asciiTheme="minorHAnsi" w:hAnsiTheme="minorHAnsi"/>
          <w:sz w:val="22"/>
          <w:szCs w:val="22"/>
        </w:rPr>
        <w:t>Complementar  nº</w:t>
      </w:r>
      <w:proofErr w:type="gramEnd"/>
      <w:r w:rsidRPr="0026159B">
        <w:rPr>
          <w:rFonts w:asciiTheme="minorHAnsi" w:hAnsiTheme="minorHAnsi"/>
          <w:sz w:val="22"/>
          <w:szCs w:val="22"/>
        </w:rPr>
        <w:t xml:space="preserve"> 101/00;</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II - os recursos alocados viabilizarem a conclusão de uma etapa ou a obtenção de uma unidade completa, considerando-se as contrapartidas do Município, nos casos de transferências voluntárias da União e do Estado, as quais deverão ser estabelecidas de modo compatível com a </w:t>
      </w:r>
      <w:proofErr w:type="gramStart"/>
      <w:r w:rsidRPr="0026159B">
        <w:rPr>
          <w:rFonts w:asciiTheme="minorHAnsi" w:hAnsiTheme="minorHAnsi"/>
          <w:sz w:val="22"/>
          <w:szCs w:val="22"/>
        </w:rPr>
        <w:t>capacidade  financeira</w:t>
      </w:r>
      <w:proofErr w:type="gramEnd"/>
      <w:r w:rsidRPr="0026159B">
        <w:rPr>
          <w:rFonts w:asciiTheme="minorHAnsi" w:hAnsiTheme="minorHAnsi"/>
          <w:sz w:val="22"/>
          <w:szCs w:val="22"/>
        </w:rPr>
        <w:t xml:space="preserve"> do Município;</w:t>
      </w:r>
    </w:p>
    <w:p w:rsidR="0026159B" w:rsidRPr="0026159B" w:rsidRDefault="0026159B" w:rsidP="0026159B">
      <w:pPr>
        <w:rPr>
          <w:rFonts w:asciiTheme="minorHAnsi" w:hAnsiTheme="minorHAnsi"/>
          <w:sz w:val="22"/>
          <w:szCs w:val="22"/>
        </w:rPr>
      </w:pPr>
      <w:proofErr w:type="gramStart"/>
      <w:r w:rsidRPr="0026159B">
        <w:rPr>
          <w:rFonts w:asciiTheme="minorHAnsi" w:hAnsiTheme="minorHAnsi"/>
          <w:sz w:val="22"/>
          <w:szCs w:val="22"/>
        </w:rPr>
        <w:t>III  -</w:t>
      </w:r>
      <w:proofErr w:type="gramEnd"/>
      <w:r w:rsidRPr="0026159B">
        <w:rPr>
          <w:rFonts w:asciiTheme="minorHAnsi" w:hAnsiTheme="minorHAnsi"/>
          <w:sz w:val="22"/>
          <w:szCs w:val="22"/>
        </w:rPr>
        <w:t xml:space="preserve">  estiverem previstos no Plano Plurianual ou  em   lei que autorizou sua inclusão no referido  Plano.</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Parágrafo único - Para fins de aplicação do disposto neste artigo, </w:t>
      </w:r>
      <w:proofErr w:type="gramStart"/>
      <w:r w:rsidRPr="0026159B">
        <w:rPr>
          <w:rFonts w:asciiTheme="minorHAnsi" w:hAnsiTheme="minorHAnsi"/>
          <w:sz w:val="22"/>
          <w:szCs w:val="22"/>
        </w:rPr>
        <w:t>não  serão</w:t>
      </w:r>
      <w:proofErr w:type="gramEnd"/>
      <w:r w:rsidRPr="0026159B">
        <w:rPr>
          <w:rFonts w:asciiTheme="minorHAnsi" w:hAnsiTheme="minorHAnsi"/>
          <w:sz w:val="22"/>
          <w:szCs w:val="22"/>
        </w:rPr>
        <w:t xml:space="preserve"> considerados projetos   com  títulos genéricos que  tenham  constado de  leis  orçamentárias anteriores e serão entendidos como projetos em andamento aqueles cuja execução financeira,  até 30 de   junho de  2018,   tiver  ultrapassado 20%  (vinte  por   cento) do  seu  custo  total estimado.</w:t>
      </w:r>
    </w:p>
    <w:p w:rsidR="0026159B" w:rsidRPr="0026159B" w:rsidRDefault="0026159B" w:rsidP="0026159B">
      <w:pPr>
        <w:rPr>
          <w:rFonts w:asciiTheme="minorHAnsi" w:hAnsiTheme="minorHAnsi"/>
          <w:sz w:val="22"/>
          <w:szCs w:val="22"/>
        </w:rPr>
      </w:pPr>
      <w:r w:rsidRPr="0026159B">
        <w:rPr>
          <w:rFonts w:asciiTheme="minorHAnsi" w:hAnsiTheme="minorHAnsi"/>
          <w:sz w:val="22"/>
          <w:szCs w:val="22"/>
        </w:rPr>
        <w:t xml:space="preserve">Art. 18.  Não poderão </w:t>
      </w:r>
      <w:proofErr w:type="gramStart"/>
      <w:r w:rsidRPr="0026159B">
        <w:rPr>
          <w:rFonts w:asciiTheme="minorHAnsi" w:hAnsiTheme="minorHAnsi"/>
          <w:sz w:val="22"/>
          <w:szCs w:val="22"/>
        </w:rPr>
        <w:t>ser  programados</w:t>
      </w:r>
      <w:proofErr w:type="gramEnd"/>
      <w:r w:rsidRPr="0026159B">
        <w:rPr>
          <w:rFonts w:asciiTheme="minorHAnsi" w:hAnsiTheme="minorHAnsi"/>
          <w:sz w:val="22"/>
          <w:szCs w:val="22"/>
        </w:rPr>
        <w:t xml:space="preserve"> novos projetos: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 - por conta </w:t>
      </w:r>
      <w:proofErr w:type="gramStart"/>
      <w:r w:rsidRPr="0026159B">
        <w:rPr>
          <w:rFonts w:asciiTheme="minorHAnsi" w:hAnsiTheme="minorHAnsi"/>
          <w:sz w:val="22"/>
          <w:szCs w:val="22"/>
        </w:rPr>
        <w:t>de  redução</w:t>
      </w:r>
      <w:proofErr w:type="gramEnd"/>
      <w:r w:rsidRPr="0026159B">
        <w:rPr>
          <w:rFonts w:asciiTheme="minorHAnsi" w:hAnsiTheme="minorHAnsi"/>
          <w:sz w:val="22"/>
          <w:szCs w:val="22"/>
        </w:rPr>
        <w:t xml:space="preserve"> ou anulação  de projetos em andamento;</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II   -   que   não   </w:t>
      </w:r>
      <w:proofErr w:type="gramStart"/>
      <w:r w:rsidRPr="0026159B">
        <w:rPr>
          <w:rFonts w:asciiTheme="minorHAnsi" w:hAnsiTheme="minorHAnsi"/>
          <w:sz w:val="22"/>
          <w:szCs w:val="22"/>
        </w:rPr>
        <w:t>possuam  comprovada</w:t>
      </w:r>
      <w:proofErr w:type="gramEnd"/>
      <w:r w:rsidRPr="0026159B">
        <w:rPr>
          <w:rFonts w:asciiTheme="minorHAnsi" w:hAnsiTheme="minorHAnsi"/>
          <w:sz w:val="22"/>
          <w:szCs w:val="22"/>
        </w:rPr>
        <w:t xml:space="preserve">   viabilidade   técnica,   econômica   e financeira.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  19.   O Poder </w:t>
      </w:r>
      <w:proofErr w:type="gramStart"/>
      <w:r w:rsidRPr="0026159B">
        <w:rPr>
          <w:rFonts w:asciiTheme="minorHAnsi" w:hAnsiTheme="minorHAnsi"/>
          <w:sz w:val="22"/>
          <w:szCs w:val="22"/>
        </w:rPr>
        <w:t>Legislativo  terá</w:t>
      </w:r>
      <w:proofErr w:type="gramEnd"/>
      <w:r w:rsidRPr="0026159B">
        <w:rPr>
          <w:rFonts w:asciiTheme="minorHAnsi" w:hAnsiTheme="minorHAnsi"/>
          <w:sz w:val="22"/>
          <w:szCs w:val="22"/>
        </w:rPr>
        <w:t xml:space="preserve">  como  limite para o  total  da despesa, incluindo   os   subsídios   dos   Vereadores   e   excluídos   os   gastos   com  inativos,   o   valor correspondente   a   7%  (sete   por   cento)   sobre   o   somatório   da   receita   tributária   e   das transferências previstas no § 5º do art. 153   e 159 da Constituição Federal, efetivamente realizado no exercício anterior.</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 </w:t>
      </w:r>
      <w:smartTag w:uri="urn:schemas-microsoft-com:office:smarttags" w:element="metricconverter">
        <w:smartTagPr>
          <w:attr w:name="ProductID" w:val="20. A"/>
        </w:smartTagPr>
        <w:r w:rsidRPr="0026159B">
          <w:rPr>
            <w:rFonts w:asciiTheme="minorHAnsi" w:hAnsiTheme="minorHAnsi"/>
            <w:sz w:val="22"/>
            <w:szCs w:val="22"/>
          </w:rPr>
          <w:t>20. A</w:t>
        </w:r>
      </w:smartTag>
      <w:r w:rsidRPr="0026159B">
        <w:rPr>
          <w:rFonts w:asciiTheme="minorHAnsi" w:hAnsiTheme="minorHAnsi"/>
          <w:sz w:val="22"/>
          <w:szCs w:val="22"/>
        </w:rPr>
        <w:t xml:space="preserve"> Lei Orçamentária poderá consignar em dotação específica valor destinado ao custeio de despesas </w:t>
      </w:r>
      <w:proofErr w:type="gramStart"/>
      <w:r w:rsidRPr="0026159B">
        <w:rPr>
          <w:rFonts w:asciiTheme="minorHAnsi" w:hAnsiTheme="minorHAnsi"/>
          <w:sz w:val="22"/>
          <w:szCs w:val="22"/>
        </w:rPr>
        <w:t>de  competência</w:t>
      </w:r>
      <w:proofErr w:type="gramEnd"/>
      <w:r w:rsidRPr="0026159B">
        <w:rPr>
          <w:rFonts w:asciiTheme="minorHAnsi" w:hAnsiTheme="minorHAnsi"/>
          <w:sz w:val="22"/>
          <w:szCs w:val="22"/>
        </w:rPr>
        <w:t xml:space="preserve"> de outro ente da Federação.</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 Parágrafo único - A realização da despesa somente poderá se efetivar desde </w:t>
      </w:r>
      <w:proofErr w:type="gramStart"/>
      <w:r w:rsidRPr="0026159B">
        <w:rPr>
          <w:rFonts w:asciiTheme="minorHAnsi" w:hAnsiTheme="minorHAnsi"/>
          <w:sz w:val="22"/>
          <w:szCs w:val="22"/>
        </w:rPr>
        <w:t>que,  comprovado</w:t>
      </w:r>
      <w:proofErr w:type="gramEnd"/>
      <w:r w:rsidRPr="0026159B">
        <w:rPr>
          <w:rFonts w:asciiTheme="minorHAnsi" w:hAnsiTheme="minorHAnsi"/>
          <w:sz w:val="22"/>
          <w:szCs w:val="22"/>
        </w:rPr>
        <w:t xml:space="preserve">  o   interesse  público,   tenha   sido   firmado  convênio,   acordo,   ajuste   ou congênere, conforme sua legislação.</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Art.21.  É vedada a inclusão, na Lei Orçamentária e em seus créditos adicionais, de dotações a título de subvenções sociais, contribuições e/ou auxílios igrejas, sindicatos e associações de servidores, ressalvadas aquelas destinadas a entidades privadas sem fins lucrativos, de atividades de natureza continuada, que preencham uma das seguintes condições:</w:t>
      </w:r>
    </w:p>
    <w:p w:rsidR="0026159B" w:rsidRPr="0026159B" w:rsidRDefault="0026159B" w:rsidP="0026159B">
      <w:pPr>
        <w:jc w:val="both"/>
        <w:rPr>
          <w:rFonts w:asciiTheme="minorHAnsi" w:hAnsiTheme="minorHAnsi" w:cs="Arial"/>
          <w:sz w:val="22"/>
          <w:szCs w:val="22"/>
        </w:rPr>
      </w:pPr>
      <w:r w:rsidRPr="0026159B">
        <w:rPr>
          <w:rFonts w:asciiTheme="minorHAnsi" w:hAnsiTheme="minorHAnsi" w:cs="Arial"/>
          <w:sz w:val="22"/>
          <w:szCs w:val="22"/>
        </w:rPr>
        <w:lastRenderedPageBreak/>
        <w:t xml:space="preserve">I – </w:t>
      </w:r>
      <w:proofErr w:type="gramStart"/>
      <w:r w:rsidRPr="0026159B">
        <w:rPr>
          <w:rFonts w:asciiTheme="minorHAnsi" w:hAnsiTheme="minorHAnsi" w:cs="Arial"/>
          <w:sz w:val="22"/>
          <w:szCs w:val="22"/>
        </w:rPr>
        <w:t>sejam</w:t>
      </w:r>
      <w:proofErr w:type="gramEnd"/>
      <w:r w:rsidRPr="0026159B">
        <w:rPr>
          <w:rFonts w:asciiTheme="minorHAnsi" w:hAnsiTheme="minorHAnsi" w:cs="Arial"/>
          <w:sz w:val="22"/>
          <w:szCs w:val="22"/>
        </w:rPr>
        <w:t xml:space="preserve"> de atendimento direto ao público, de forma gratuita, nas áreas de assistência social, saúde, educação, agricultura e atividades culturais. </w:t>
      </w:r>
    </w:p>
    <w:p w:rsidR="0026159B" w:rsidRPr="0026159B" w:rsidRDefault="0026159B" w:rsidP="0026159B">
      <w:pPr>
        <w:jc w:val="both"/>
        <w:rPr>
          <w:rFonts w:asciiTheme="minorHAnsi" w:hAnsiTheme="minorHAnsi" w:cs="Arial"/>
          <w:sz w:val="22"/>
          <w:szCs w:val="22"/>
        </w:rPr>
      </w:pPr>
      <w:r w:rsidRPr="0026159B">
        <w:rPr>
          <w:rFonts w:asciiTheme="minorHAnsi" w:hAnsiTheme="minorHAnsi" w:cs="Arial"/>
          <w:sz w:val="22"/>
          <w:szCs w:val="22"/>
        </w:rPr>
        <w:t xml:space="preserve">II – </w:t>
      </w:r>
      <w:proofErr w:type="gramStart"/>
      <w:r w:rsidRPr="0026159B">
        <w:rPr>
          <w:rFonts w:asciiTheme="minorHAnsi" w:hAnsiTheme="minorHAnsi" w:cs="Arial"/>
          <w:sz w:val="22"/>
          <w:szCs w:val="22"/>
        </w:rPr>
        <w:t>sejam</w:t>
      </w:r>
      <w:proofErr w:type="gramEnd"/>
      <w:r w:rsidRPr="0026159B">
        <w:rPr>
          <w:rFonts w:asciiTheme="minorHAnsi" w:hAnsiTheme="minorHAnsi" w:cs="Arial"/>
          <w:sz w:val="22"/>
          <w:szCs w:val="22"/>
        </w:rPr>
        <w:t xml:space="preserve"> de atendimento direto e gratuito ao público e voltadas para o ensino especial, ou representativas da comunidade escolar das escolas públicas estaduais e municipais do ensino fundamental;</w:t>
      </w:r>
    </w:p>
    <w:p w:rsidR="0026159B" w:rsidRPr="0026159B" w:rsidRDefault="0026159B" w:rsidP="0026159B">
      <w:pPr>
        <w:jc w:val="both"/>
        <w:rPr>
          <w:rFonts w:asciiTheme="minorHAnsi" w:hAnsiTheme="minorHAnsi" w:cs="Arial"/>
          <w:sz w:val="22"/>
          <w:szCs w:val="22"/>
        </w:rPr>
      </w:pPr>
      <w:r w:rsidRPr="0026159B">
        <w:rPr>
          <w:rFonts w:asciiTheme="minorHAnsi" w:hAnsiTheme="minorHAnsi" w:cs="Arial"/>
          <w:sz w:val="22"/>
          <w:szCs w:val="22"/>
        </w:rPr>
        <w:t>III – sejam vinculadas a organismos de naturezas filantrópicas, institucionais ou de assistência social;</w:t>
      </w:r>
    </w:p>
    <w:p w:rsidR="0026159B" w:rsidRPr="0026159B" w:rsidRDefault="0026159B" w:rsidP="0026159B">
      <w:pPr>
        <w:jc w:val="both"/>
        <w:rPr>
          <w:rFonts w:asciiTheme="minorHAnsi" w:hAnsiTheme="minorHAnsi" w:cs="Arial"/>
          <w:sz w:val="22"/>
          <w:szCs w:val="22"/>
        </w:rPr>
      </w:pPr>
      <w:r w:rsidRPr="0026159B">
        <w:rPr>
          <w:rFonts w:asciiTheme="minorHAnsi" w:hAnsiTheme="minorHAnsi" w:cs="Arial"/>
          <w:sz w:val="22"/>
          <w:szCs w:val="22"/>
        </w:rPr>
        <w:t xml:space="preserve">IV – </w:t>
      </w:r>
      <w:proofErr w:type="gramStart"/>
      <w:r w:rsidRPr="0026159B">
        <w:rPr>
          <w:rFonts w:asciiTheme="minorHAnsi" w:hAnsiTheme="minorHAnsi" w:cs="Arial"/>
          <w:sz w:val="22"/>
          <w:szCs w:val="22"/>
        </w:rPr>
        <w:t>atendam</w:t>
      </w:r>
      <w:proofErr w:type="gramEnd"/>
      <w:r w:rsidRPr="0026159B">
        <w:rPr>
          <w:rFonts w:asciiTheme="minorHAnsi" w:hAnsiTheme="minorHAnsi" w:cs="Arial"/>
          <w:sz w:val="22"/>
          <w:szCs w:val="22"/>
        </w:rPr>
        <w:t xml:space="preserve"> ao disposto no art. 204 da Constituição e ao disposto no art. 61 do ADCT;</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 xml:space="preserve">§ 1º.  Para habilitarem-se ao recebimento de subvenções sociais, contribuições e/ou auxílios, a entidade privada sem fins lucrativos deverá apresentar declaração de funcionamento regular estar em dia com as contribuições sociais e fiscais. </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 2º. Não poderá ser concedida subvenção social, contribuição e/ou auxílio à entidade que esteja em débito com relação a prestações de contas decorrentes de sua responsabilidade.</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 xml:space="preserve">§ 3º. Sem prejuízo da observância das condições estabelecidas neste artigo, a inclusão de dotações na Lei Orçamentária e sua execução, dependerão, ainda, de publicação, pelo Poder Executivo, de normas a serem observadas na concessão, prevendo-se cláusula de reversão no caso de desvio de finalidade e de identificação do beneficiário e do valor transferido no respectivo convênio. </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 xml:space="preserve">§4º. O disposto neste artigo não se aplica às contribuições devidas a entidades municipalistas das quais o Município for associado. </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 xml:space="preserve">Art. 22. As entidades privadas beneficiadas com recursos públicos a qualquer título submeter-se-ão à fiscalização do Poder concedente com a finalidade de verificar o cumprimento de metas e objetivos para os quais receberem os recursos. </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 xml:space="preserve">Art. 23. Fica autorizado o Poder Executivo no exercício financeiro de 2019 a efetuar repasses na forma de Subvenção Social, Contribuição e/ou Auxílio desde que atendam aos quesitos a entidades sem fins lucrativos e de utilidade </w:t>
      </w:r>
      <w:proofErr w:type="spellStart"/>
      <w:r w:rsidRPr="0026159B">
        <w:rPr>
          <w:rFonts w:asciiTheme="minorHAnsi" w:hAnsiTheme="minorHAnsi" w:cs="Arial"/>
          <w:sz w:val="22"/>
          <w:szCs w:val="22"/>
        </w:rPr>
        <w:t>publica</w:t>
      </w:r>
      <w:proofErr w:type="spellEnd"/>
      <w:r w:rsidRPr="0026159B">
        <w:rPr>
          <w:rFonts w:asciiTheme="minorHAnsi" w:hAnsiTheme="minorHAnsi" w:cs="Arial"/>
          <w:sz w:val="22"/>
          <w:szCs w:val="22"/>
        </w:rPr>
        <w:t xml:space="preserve"> na forma da Lei.</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 xml:space="preserve">Art. </w:t>
      </w:r>
      <w:smartTag w:uri="urn:schemas-microsoft-com:office:smarttags" w:element="metricconverter">
        <w:smartTagPr>
          <w:attr w:name="ProductID" w:val="24. A"/>
        </w:smartTagPr>
        <w:r w:rsidRPr="0026159B">
          <w:rPr>
            <w:rFonts w:asciiTheme="minorHAnsi" w:hAnsiTheme="minorHAnsi" w:cs="Arial"/>
            <w:sz w:val="22"/>
            <w:szCs w:val="22"/>
          </w:rPr>
          <w:t>24. A</w:t>
        </w:r>
      </w:smartTag>
      <w:r w:rsidRPr="0026159B">
        <w:rPr>
          <w:rFonts w:asciiTheme="minorHAnsi" w:hAnsiTheme="minorHAnsi" w:cs="Arial"/>
          <w:sz w:val="22"/>
          <w:szCs w:val="22"/>
        </w:rPr>
        <w:t xml:space="preserve"> Lei Orçamentária conterá Reserva de Contingência em montante equivalente a 1,5% (um e meio por cento), da receita corrente líquida, que serão destinados, através de decreto do Poder Executivo Municipal, para atendimento exclusivo de riscos orçamentários e riscos da dívida, conforme especificado Anexa de Riscos Fiscais, tais como precatórios e sentenças judiciais dos quais o município é devedor e ainda para garantia das contrapartidas dos convênios que o município venha firmar.</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 xml:space="preserve">Parágrafo Único. Na definição do percentual da Reserva de Contingência, está incluído o valor destinado à obtenção da meta de resultado primário positivo a ser apurado no exercício e </w:t>
      </w:r>
      <w:proofErr w:type="gramStart"/>
      <w:r w:rsidRPr="0026159B">
        <w:rPr>
          <w:rFonts w:asciiTheme="minorHAnsi" w:hAnsiTheme="minorHAnsi" w:cs="Arial"/>
          <w:sz w:val="22"/>
          <w:szCs w:val="22"/>
        </w:rPr>
        <w:t>de forma s</w:t>
      </w:r>
      <w:proofErr w:type="gramEnd"/>
      <w:r w:rsidRPr="0026159B">
        <w:rPr>
          <w:rFonts w:asciiTheme="minorHAnsi" w:hAnsiTheme="minorHAnsi" w:cs="Arial"/>
          <w:sz w:val="22"/>
          <w:szCs w:val="22"/>
        </w:rPr>
        <w:t xml:space="preserve"> a garantir às contrapartidas dos convênios, devendo o percentual destinado a reserva de contingência ser depositado em conta própria e retido do valor da arrecadação.</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 xml:space="preserve">Art. 25.  Fica o Poder Executivo autorizado a abrir na Lei Orçamentária de 2019 créditos adicionais orçamentários e proceder a remanejamentos, dentro do Orçamento unificado, no limite de 10% (dez por cento) do valor da proposta orçamentária original, conforme dispuser a Lei Orçamentária Anual. </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 1º. As destinações de recursos, aprovados na lei orçamentária e em seus créditos adicionais Suplementares por Anulação de Dotação, poderão ser modificadas/remanejados, justificadamente, para atender às necessidades de execução do orçamento, por Decreto do Poder Executivo.</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 2º. O excesso de arrecadação verificado em cada fonte de recurso poderá ser utilizado na forma Suplementar por Excesso de Arrecadação, por Decreto do Poder Executivo na forma da Lei 4.320/64.</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 xml:space="preserve">§ 3º. O Poder Executivo Municipal poderá abrir por Lei Especifica os créditos especiais por Recursos Vinculado no limite do valor dos respectivos convênios celebrados com a Esfera Federal e Estadual. </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Art. 26. Ficam dispensados nos projetos de lei relativos a créditos adicionais a apresentação do detalhamento estabelecido na Lei Orçamentária.</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 xml:space="preserve">§ 1º.  Acompanharão os projetos de lei relativos a créditos adicionais, exposições circunstanciadas de motivos que os justifiquem e que indiquem as </w:t>
      </w:r>
      <w:proofErr w:type="spellStart"/>
      <w:r w:rsidRPr="0026159B">
        <w:rPr>
          <w:rFonts w:asciiTheme="minorHAnsi" w:hAnsiTheme="minorHAnsi" w:cs="Arial"/>
          <w:sz w:val="22"/>
          <w:szCs w:val="22"/>
        </w:rPr>
        <w:t>conseqüências</w:t>
      </w:r>
      <w:proofErr w:type="spellEnd"/>
      <w:r w:rsidRPr="0026159B">
        <w:rPr>
          <w:rFonts w:asciiTheme="minorHAnsi" w:hAnsiTheme="minorHAnsi" w:cs="Arial"/>
          <w:sz w:val="22"/>
          <w:szCs w:val="22"/>
        </w:rPr>
        <w:t xml:space="preserve"> dos cancelamentos de dotações propostas sobre a execução das atividades, dos projetos e das operações especiais.</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lastRenderedPageBreak/>
        <w:t>§ 2º. Os créditos adicionais aprovados serão considerados automaticamente abertos com a sanção e publicação da respectiva lei.</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 3º. Quando a abertura de créditos adicionais implicarem alteração das metas físicas, o anexo correspondente deverá ser objeto de atualização.</w:t>
      </w:r>
    </w:p>
    <w:p w:rsidR="0026159B" w:rsidRPr="00531B01" w:rsidRDefault="0026159B" w:rsidP="0026159B">
      <w:pPr>
        <w:pStyle w:val="Ttulo1"/>
        <w:ind w:firstLine="709"/>
        <w:rPr>
          <w:rFonts w:asciiTheme="minorHAnsi" w:hAnsiTheme="minorHAnsi"/>
          <w:b w:val="0"/>
          <w:sz w:val="22"/>
          <w:szCs w:val="22"/>
        </w:rPr>
      </w:pPr>
      <w:r w:rsidRPr="00531B01">
        <w:rPr>
          <w:rFonts w:asciiTheme="minorHAnsi" w:hAnsiTheme="minorHAnsi" w:cs="Arial"/>
          <w:b w:val="0"/>
          <w:sz w:val="22"/>
          <w:szCs w:val="22"/>
        </w:rPr>
        <w:t xml:space="preserve">§ 4º. </w:t>
      </w:r>
      <w:r w:rsidRPr="00531B01">
        <w:rPr>
          <w:rFonts w:asciiTheme="minorHAnsi" w:hAnsiTheme="minorHAnsi"/>
          <w:b w:val="0"/>
          <w:sz w:val="22"/>
          <w:szCs w:val="22"/>
        </w:rPr>
        <w:t>O Poder Executivo poderá, mediante decreto, transpor, remanejar, transferir ou utilizar, total ou parcialmente, as dotações orçamentárias aprovadas na Lei Orçamentária de 2019 e em seus créditos adicionais, em decorrência da extinção, transferência, incorporação ou desmembramento de órgãos e entidades, bem como de alterações de suas competências ou atribuições, ou ainda em casos de complementaridade, mantida a estrutura programática, expressa por categoria de programação, inclusive os títulos descritos, metas e objetivos, assim como o respectivo detalhamento por esfera orçamentária e grupo de natureza de despesa.</w:t>
      </w:r>
    </w:p>
    <w:p w:rsidR="0026159B" w:rsidRPr="00531B01" w:rsidRDefault="0026159B" w:rsidP="0026159B">
      <w:pPr>
        <w:pStyle w:val="Ttulo1"/>
        <w:rPr>
          <w:rFonts w:asciiTheme="minorHAnsi" w:hAnsiTheme="minorHAnsi"/>
          <w:b w:val="0"/>
          <w:sz w:val="22"/>
          <w:szCs w:val="22"/>
        </w:rPr>
      </w:pPr>
      <w:r w:rsidRPr="00531B01">
        <w:rPr>
          <w:rFonts w:asciiTheme="minorHAnsi" w:hAnsiTheme="minorHAnsi"/>
          <w:b w:val="0"/>
          <w:sz w:val="22"/>
          <w:szCs w:val="22"/>
        </w:rPr>
        <w:t>Parágrafo único. Na transposição, transferência ou remanejamento de que trata o caput poderá haver ajustes na classificação funcional, na fonte de recursos, na modalidade de aplicação e no identificador de uso.</w:t>
      </w:r>
    </w:p>
    <w:p w:rsidR="0026159B" w:rsidRPr="0026159B" w:rsidRDefault="0026159B" w:rsidP="0026159B">
      <w:pPr>
        <w:rPr>
          <w:rFonts w:asciiTheme="minorHAnsi" w:hAnsiTheme="minorHAnsi" w:cs="Arial"/>
          <w:sz w:val="22"/>
          <w:szCs w:val="22"/>
        </w:rPr>
      </w:pPr>
      <w:r w:rsidRPr="0026159B">
        <w:rPr>
          <w:rFonts w:asciiTheme="minorHAnsi" w:hAnsiTheme="minorHAnsi" w:cs="Arial"/>
          <w:sz w:val="22"/>
          <w:szCs w:val="22"/>
        </w:rPr>
        <w:t xml:space="preserve"> </w:t>
      </w: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CAPITULO IV</w:t>
      </w: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DAS DISPOSIÇÕE S RELATIVAS À ARRECADAÇÃO E DAS ALTERAÇÕES NA LEGISLAÇÃO TRIBUTÁRIA DO MUNICÍPIO</w:t>
      </w:r>
    </w:p>
    <w:p w:rsidR="0026159B" w:rsidRPr="0026159B" w:rsidRDefault="0026159B" w:rsidP="0026159B">
      <w:pPr>
        <w:jc w:val="center"/>
        <w:rPr>
          <w:rFonts w:asciiTheme="minorHAnsi" w:hAnsiTheme="minorHAnsi"/>
          <w:sz w:val="22"/>
          <w:szCs w:val="22"/>
        </w:rPr>
      </w:pP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Art. 27.  O Município fica obrigado a arrecadar todos os tributos de sua competência inclusive os da Contribuição de Melhoria quando for o caso.</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 1º. A Administração Municipal deverá despender esforços no sentido de diminuir o volume da Dívida Ativa inscrita, de natureza tributária e não tributária.</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Art. 28.  As receitas oriundas de atividades econômicas exercidas pelo Município terão suas fontes revisadas e atualizadas, considerando-se os fatores conjunturais e sociais que possam influenciar a sua respectiva produtividade.</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Art. 29.  O Poder Executivo adotará as seguintes medidas, voltadas ao aumento da arrecadação tributária do Município:</w:t>
      </w:r>
    </w:p>
    <w:p w:rsidR="0026159B" w:rsidRPr="0026159B" w:rsidRDefault="0026159B" w:rsidP="0026159B">
      <w:pPr>
        <w:jc w:val="both"/>
        <w:rPr>
          <w:rFonts w:asciiTheme="minorHAnsi" w:hAnsiTheme="minorHAnsi" w:cs="Arial"/>
          <w:sz w:val="22"/>
          <w:szCs w:val="22"/>
        </w:rPr>
      </w:pPr>
      <w:r w:rsidRPr="0026159B">
        <w:rPr>
          <w:rFonts w:asciiTheme="minorHAnsi" w:hAnsiTheme="minorHAnsi" w:cs="Arial"/>
          <w:sz w:val="22"/>
          <w:szCs w:val="22"/>
        </w:rPr>
        <w:t xml:space="preserve">I - </w:t>
      </w:r>
      <w:proofErr w:type="gramStart"/>
      <w:r w:rsidRPr="0026159B">
        <w:rPr>
          <w:rFonts w:asciiTheme="minorHAnsi" w:hAnsiTheme="minorHAnsi" w:cs="Arial"/>
          <w:sz w:val="22"/>
          <w:szCs w:val="22"/>
        </w:rPr>
        <w:t>elaboração</w:t>
      </w:r>
      <w:proofErr w:type="gramEnd"/>
      <w:r w:rsidRPr="0026159B">
        <w:rPr>
          <w:rFonts w:asciiTheme="minorHAnsi" w:hAnsiTheme="minorHAnsi" w:cs="Arial"/>
          <w:sz w:val="22"/>
          <w:szCs w:val="22"/>
        </w:rPr>
        <w:t xml:space="preserve"> de diagnóstico sobre a base para lançamento do IPTU, incluindo a atualização da planta cadastral e revisão de critérios;</w:t>
      </w:r>
    </w:p>
    <w:p w:rsidR="0026159B" w:rsidRPr="0026159B" w:rsidRDefault="0026159B" w:rsidP="0026159B">
      <w:pPr>
        <w:jc w:val="both"/>
        <w:rPr>
          <w:rFonts w:asciiTheme="minorHAnsi" w:hAnsiTheme="minorHAnsi" w:cs="Arial"/>
          <w:sz w:val="22"/>
          <w:szCs w:val="22"/>
        </w:rPr>
      </w:pPr>
      <w:r w:rsidRPr="0026159B">
        <w:rPr>
          <w:rFonts w:asciiTheme="minorHAnsi" w:hAnsiTheme="minorHAnsi" w:cs="Arial"/>
          <w:sz w:val="22"/>
          <w:szCs w:val="22"/>
        </w:rPr>
        <w:t xml:space="preserve">II - </w:t>
      </w:r>
      <w:proofErr w:type="gramStart"/>
      <w:r w:rsidRPr="0026159B">
        <w:rPr>
          <w:rFonts w:asciiTheme="minorHAnsi" w:hAnsiTheme="minorHAnsi" w:cs="Arial"/>
          <w:sz w:val="22"/>
          <w:szCs w:val="22"/>
        </w:rPr>
        <w:t>reestruturação</w:t>
      </w:r>
      <w:proofErr w:type="gramEnd"/>
      <w:r w:rsidRPr="0026159B">
        <w:rPr>
          <w:rFonts w:asciiTheme="minorHAnsi" w:hAnsiTheme="minorHAnsi" w:cs="Arial"/>
          <w:sz w:val="22"/>
          <w:szCs w:val="22"/>
        </w:rPr>
        <w:t xml:space="preserve"> da atividade de fiscalização tributária;</w:t>
      </w:r>
    </w:p>
    <w:p w:rsidR="0026159B" w:rsidRPr="0026159B" w:rsidRDefault="0026159B" w:rsidP="0026159B">
      <w:pPr>
        <w:jc w:val="both"/>
        <w:rPr>
          <w:rFonts w:asciiTheme="minorHAnsi" w:hAnsiTheme="minorHAnsi" w:cs="Arial"/>
          <w:sz w:val="22"/>
          <w:szCs w:val="22"/>
        </w:rPr>
      </w:pPr>
      <w:r w:rsidRPr="0026159B">
        <w:rPr>
          <w:rFonts w:asciiTheme="minorHAnsi" w:hAnsiTheme="minorHAnsi" w:cs="Arial"/>
          <w:sz w:val="22"/>
          <w:szCs w:val="22"/>
        </w:rPr>
        <w:t>III - aperfeiçoamento dos instrumentos para agilização da cobrança da dívida ativa e atualização do valor dos créditos;</w:t>
      </w:r>
    </w:p>
    <w:p w:rsidR="0026159B" w:rsidRPr="0026159B" w:rsidRDefault="0026159B" w:rsidP="0026159B">
      <w:pPr>
        <w:jc w:val="both"/>
        <w:rPr>
          <w:rFonts w:asciiTheme="minorHAnsi" w:hAnsiTheme="minorHAnsi" w:cs="Arial"/>
          <w:sz w:val="22"/>
          <w:szCs w:val="22"/>
        </w:rPr>
      </w:pPr>
      <w:r w:rsidRPr="0026159B">
        <w:rPr>
          <w:rFonts w:asciiTheme="minorHAnsi" w:hAnsiTheme="minorHAnsi" w:cs="Arial"/>
          <w:sz w:val="22"/>
          <w:szCs w:val="22"/>
        </w:rPr>
        <w:t xml:space="preserve">IV – </w:t>
      </w:r>
      <w:proofErr w:type="gramStart"/>
      <w:r w:rsidRPr="0026159B">
        <w:rPr>
          <w:rFonts w:asciiTheme="minorHAnsi" w:hAnsiTheme="minorHAnsi" w:cs="Arial"/>
          <w:sz w:val="22"/>
          <w:szCs w:val="22"/>
        </w:rPr>
        <w:t>atualização</w:t>
      </w:r>
      <w:proofErr w:type="gramEnd"/>
      <w:r w:rsidRPr="0026159B">
        <w:rPr>
          <w:rFonts w:asciiTheme="minorHAnsi" w:hAnsiTheme="minorHAnsi" w:cs="Arial"/>
          <w:sz w:val="22"/>
          <w:szCs w:val="22"/>
        </w:rPr>
        <w:t xml:space="preserve"> do cadastro mobiliário fiscal de caráter obrigatório.</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Art. 30. Somente poderá ser aprovada ou editada lei que conceda ou amplie incentivo ou benefício de natureza tributária se atendidas às exigências do Art. 14 da Lei Complementar nº 101, de 04.05.00.</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Art. 31. Na estimativa das receitas do projeto da Lei Orçamentária poderão ser considerados os efeitos de propostas de alterações na legislação tributária que sejam objeto de projeto de lei que esteja em tramitação na Câmara Municipal.</w:t>
      </w:r>
    </w:p>
    <w:p w:rsidR="0026159B" w:rsidRPr="0026159B" w:rsidRDefault="0026159B" w:rsidP="0026159B">
      <w:pPr>
        <w:jc w:val="both"/>
        <w:rPr>
          <w:rFonts w:asciiTheme="minorHAnsi" w:hAnsiTheme="minorHAnsi" w:cs="Arial"/>
          <w:sz w:val="22"/>
          <w:szCs w:val="22"/>
        </w:rPr>
      </w:pPr>
      <w:r w:rsidRPr="0026159B">
        <w:rPr>
          <w:rFonts w:asciiTheme="minorHAnsi" w:hAnsiTheme="minorHAnsi" w:cs="Arial"/>
          <w:sz w:val="22"/>
          <w:szCs w:val="22"/>
        </w:rPr>
        <w:t>Parágrafo Único. Se estimada a receita na forma deste artigo, no projeto da Lei Orçamentária:</w:t>
      </w:r>
    </w:p>
    <w:p w:rsidR="0026159B" w:rsidRPr="0026159B" w:rsidRDefault="0026159B" w:rsidP="0026159B">
      <w:pPr>
        <w:jc w:val="both"/>
        <w:rPr>
          <w:rFonts w:asciiTheme="minorHAnsi" w:hAnsiTheme="minorHAnsi" w:cs="Arial"/>
          <w:sz w:val="22"/>
          <w:szCs w:val="22"/>
        </w:rPr>
      </w:pPr>
      <w:r w:rsidRPr="0026159B">
        <w:rPr>
          <w:rFonts w:asciiTheme="minorHAnsi" w:hAnsiTheme="minorHAnsi" w:cs="Arial"/>
          <w:sz w:val="22"/>
          <w:szCs w:val="22"/>
        </w:rPr>
        <w:t xml:space="preserve">I – </w:t>
      </w:r>
      <w:proofErr w:type="gramStart"/>
      <w:r w:rsidRPr="0026159B">
        <w:rPr>
          <w:rFonts w:asciiTheme="minorHAnsi" w:hAnsiTheme="minorHAnsi" w:cs="Arial"/>
          <w:sz w:val="22"/>
          <w:szCs w:val="22"/>
        </w:rPr>
        <w:t>serão</w:t>
      </w:r>
      <w:proofErr w:type="gramEnd"/>
      <w:r w:rsidRPr="0026159B">
        <w:rPr>
          <w:rFonts w:asciiTheme="minorHAnsi" w:hAnsiTheme="minorHAnsi" w:cs="Arial"/>
          <w:sz w:val="22"/>
          <w:szCs w:val="22"/>
        </w:rPr>
        <w:t xml:space="preserve"> identificadas as propostas de alterações na legislação e especificada a receita adicional esperada, em decorrência de cada uma das propostas e seus dispositivos;</w:t>
      </w:r>
    </w:p>
    <w:p w:rsidR="0026159B" w:rsidRPr="0026159B" w:rsidRDefault="0026159B" w:rsidP="0026159B">
      <w:pPr>
        <w:jc w:val="both"/>
        <w:rPr>
          <w:rFonts w:asciiTheme="minorHAnsi" w:hAnsiTheme="minorHAnsi" w:cs="Arial"/>
          <w:sz w:val="22"/>
          <w:szCs w:val="22"/>
        </w:rPr>
      </w:pPr>
      <w:r w:rsidRPr="0026159B">
        <w:rPr>
          <w:rFonts w:asciiTheme="minorHAnsi" w:hAnsiTheme="minorHAnsi" w:cs="Arial"/>
          <w:sz w:val="22"/>
          <w:szCs w:val="22"/>
        </w:rPr>
        <w:t xml:space="preserve">II – </w:t>
      </w:r>
      <w:proofErr w:type="gramStart"/>
      <w:r w:rsidRPr="0026159B">
        <w:rPr>
          <w:rFonts w:asciiTheme="minorHAnsi" w:hAnsiTheme="minorHAnsi" w:cs="Arial"/>
          <w:sz w:val="22"/>
          <w:szCs w:val="22"/>
        </w:rPr>
        <w:t>será</w:t>
      </w:r>
      <w:proofErr w:type="gramEnd"/>
      <w:r w:rsidRPr="0026159B">
        <w:rPr>
          <w:rFonts w:asciiTheme="minorHAnsi" w:hAnsiTheme="minorHAnsi" w:cs="Arial"/>
          <w:sz w:val="22"/>
          <w:szCs w:val="22"/>
        </w:rPr>
        <w:t xml:space="preserve"> apresentada programação especial de despesas, condicionada à aprovação das respectivas alterações na legislação. </w:t>
      </w:r>
    </w:p>
    <w:p w:rsidR="0026159B" w:rsidRPr="0026159B" w:rsidRDefault="0026159B" w:rsidP="0026159B">
      <w:pPr>
        <w:jc w:val="both"/>
        <w:rPr>
          <w:rFonts w:asciiTheme="minorHAnsi" w:hAnsiTheme="minorHAnsi"/>
          <w:sz w:val="22"/>
          <w:szCs w:val="22"/>
        </w:rPr>
      </w:pP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CAPÍTULO V</w:t>
      </w: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DAS DESPESAS COM PESSOAL E ENCARGOS SOCIAIS</w:t>
      </w:r>
    </w:p>
    <w:p w:rsidR="0026159B" w:rsidRPr="0026159B" w:rsidRDefault="0026159B" w:rsidP="0026159B">
      <w:pPr>
        <w:jc w:val="center"/>
        <w:rPr>
          <w:rFonts w:asciiTheme="minorHAnsi" w:hAnsiTheme="minorHAnsi"/>
          <w:sz w:val="22"/>
          <w:szCs w:val="22"/>
        </w:rPr>
      </w:pP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 32. No exercício financeiro de 2019, as despesas com pessoal, ativo e </w:t>
      </w:r>
      <w:proofErr w:type="gramStart"/>
      <w:r w:rsidRPr="0026159B">
        <w:rPr>
          <w:rFonts w:asciiTheme="minorHAnsi" w:hAnsiTheme="minorHAnsi"/>
          <w:sz w:val="22"/>
          <w:szCs w:val="22"/>
        </w:rPr>
        <w:t>inativo,  dos</w:t>
      </w:r>
      <w:proofErr w:type="gramEnd"/>
      <w:r w:rsidRPr="0026159B">
        <w:rPr>
          <w:rFonts w:asciiTheme="minorHAnsi" w:hAnsiTheme="minorHAnsi"/>
          <w:sz w:val="22"/>
          <w:szCs w:val="22"/>
        </w:rPr>
        <w:t xml:space="preserve"> Poderes Executivo e Legislativo,  observarão os  limites estabelecidos na Lei Complementar  nº 101, de 04.05.00.</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lastRenderedPageBreak/>
        <w:t>Art. 33. Observado o disposto no art. 169 da Constituição Federal, em 2019 somente poderão ser admitidos servidores se:</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 - </w:t>
      </w:r>
      <w:proofErr w:type="gramStart"/>
      <w:r w:rsidRPr="0026159B">
        <w:rPr>
          <w:rFonts w:asciiTheme="minorHAnsi" w:hAnsiTheme="minorHAnsi"/>
          <w:sz w:val="22"/>
          <w:szCs w:val="22"/>
        </w:rPr>
        <w:t>existirem</w:t>
      </w:r>
      <w:proofErr w:type="gramEnd"/>
      <w:r w:rsidRPr="0026159B">
        <w:rPr>
          <w:rFonts w:asciiTheme="minorHAnsi" w:hAnsiTheme="minorHAnsi"/>
          <w:sz w:val="22"/>
          <w:szCs w:val="22"/>
        </w:rPr>
        <w:t xml:space="preserve"> cargos vagos a preencher;</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II   -  </w:t>
      </w:r>
      <w:proofErr w:type="gramStart"/>
      <w:r w:rsidRPr="0026159B">
        <w:rPr>
          <w:rFonts w:asciiTheme="minorHAnsi" w:hAnsiTheme="minorHAnsi"/>
          <w:sz w:val="22"/>
          <w:szCs w:val="22"/>
        </w:rPr>
        <w:t>houver  prévia</w:t>
      </w:r>
      <w:proofErr w:type="gramEnd"/>
      <w:r w:rsidRPr="0026159B">
        <w:rPr>
          <w:rFonts w:asciiTheme="minorHAnsi" w:hAnsiTheme="minorHAnsi"/>
          <w:sz w:val="22"/>
          <w:szCs w:val="22"/>
        </w:rPr>
        <w:t xml:space="preserve"> dotação orçamentária  suficiente para o atendimento da despesa;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III - forem observados os limites previstos no artigo anterior;</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IV - </w:t>
      </w:r>
      <w:proofErr w:type="gramStart"/>
      <w:r w:rsidRPr="0026159B">
        <w:rPr>
          <w:rFonts w:asciiTheme="minorHAnsi" w:hAnsiTheme="minorHAnsi"/>
          <w:sz w:val="22"/>
          <w:szCs w:val="22"/>
        </w:rPr>
        <w:t>for</w:t>
      </w:r>
      <w:proofErr w:type="gramEnd"/>
      <w:r w:rsidRPr="0026159B">
        <w:rPr>
          <w:rFonts w:asciiTheme="minorHAnsi" w:hAnsiTheme="minorHAnsi"/>
          <w:sz w:val="22"/>
          <w:szCs w:val="22"/>
        </w:rPr>
        <w:t xml:space="preserve"> observado o disposto nos artigos 16, 17 e 21, da Lei Complementar nº 101/00.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 34. O Poder Executivo poderá, mediante lei autorizativa, criar ou alterar cargos e funções, alterar a estrutura organizacional, corrigir ou aumentar a remuneração dos servidores   e   </w:t>
      </w:r>
      <w:proofErr w:type="gramStart"/>
      <w:r w:rsidRPr="0026159B">
        <w:rPr>
          <w:rFonts w:asciiTheme="minorHAnsi" w:hAnsiTheme="minorHAnsi"/>
          <w:sz w:val="22"/>
          <w:szCs w:val="22"/>
        </w:rPr>
        <w:t>conceder  vantagens</w:t>
      </w:r>
      <w:proofErr w:type="gramEnd"/>
      <w:r w:rsidRPr="0026159B">
        <w:rPr>
          <w:rFonts w:asciiTheme="minorHAnsi" w:hAnsiTheme="minorHAnsi"/>
          <w:sz w:val="22"/>
          <w:szCs w:val="22"/>
        </w:rPr>
        <w:t xml:space="preserve">,   desde  que   observadas  as   regras   do  Art.   </w:t>
      </w:r>
      <w:proofErr w:type="gramStart"/>
      <w:r w:rsidRPr="0026159B">
        <w:rPr>
          <w:rFonts w:asciiTheme="minorHAnsi" w:hAnsiTheme="minorHAnsi"/>
          <w:sz w:val="22"/>
          <w:szCs w:val="22"/>
        </w:rPr>
        <w:t xml:space="preserve">16,   </w:t>
      </w:r>
      <w:proofErr w:type="gramEnd"/>
      <w:r w:rsidRPr="0026159B">
        <w:rPr>
          <w:rFonts w:asciiTheme="minorHAnsi" w:hAnsiTheme="minorHAnsi"/>
          <w:sz w:val="22"/>
          <w:szCs w:val="22"/>
        </w:rPr>
        <w:t xml:space="preserve">quando aplicável e do Art. 17, da Lei Complementar  nº 101/00.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   1º.  Os   projetos   de   lei   sobre   </w:t>
      </w:r>
      <w:proofErr w:type="gramStart"/>
      <w:r w:rsidRPr="0026159B">
        <w:rPr>
          <w:rFonts w:asciiTheme="minorHAnsi" w:hAnsiTheme="minorHAnsi"/>
          <w:sz w:val="22"/>
          <w:szCs w:val="22"/>
        </w:rPr>
        <w:t>transformação  de</w:t>
      </w:r>
      <w:proofErr w:type="gramEnd"/>
      <w:r w:rsidRPr="0026159B">
        <w:rPr>
          <w:rFonts w:asciiTheme="minorHAnsi" w:hAnsiTheme="minorHAnsi"/>
          <w:sz w:val="22"/>
          <w:szCs w:val="22"/>
        </w:rPr>
        <w:t xml:space="preserve">   cargos,   bem  como  os relacionados a aumento de gastos com pessoal  e encargos  sociais,  no âmbito do Poder Executivo, deverão ser acompanhados de manifestação das Secretarias de Administração e de Finanças,  em suas respectivas áreas de competência.</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 2º. O Poder Legislativo assumirá, em seu âmbito, as atribuições necessárias ao </w:t>
      </w:r>
      <w:proofErr w:type="gramStart"/>
      <w:r w:rsidRPr="0026159B">
        <w:rPr>
          <w:rFonts w:asciiTheme="minorHAnsi" w:hAnsiTheme="minorHAnsi"/>
          <w:sz w:val="22"/>
          <w:szCs w:val="22"/>
        </w:rPr>
        <w:t>cumprimento  do</w:t>
      </w:r>
      <w:proofErr w:type="gramEnd"/>
      <w:r w:rsidRPr="0026159B">
        <w:rPr>
          <w:rFonts w:asciiTheme="minorHAnsi" w:hAnsiTheme="minorHAnsi"/>
          <w:sz w:val="22"/>
          <w:szCs w:val="22"/>
        </w:rPr>
        <w:t xml:space="preserve"> disposto neste artigo.</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 3º. Fica o Poder Executivo Municipal autorizado a realizar concurso </w:t>
      </w:r>
      <w:proofErr w:type="spellStart"/>
      <w:r w:rsidRPr="0026159B">
        <w:rPr>
          <w:rFonts w:asciiTheme="minorHAnsi" w:hAnsiTheme="minorHAnsi"/>
          <w:sz w:val="22"/>
          <w:szCs w:val="22"/>
        </w:rPr>
        <w:t>publico</w:t>
      </w:r>
      <w:proofErr w:type="spellEnd"/>
      <w:r w:rsidRPr="0026159B">
        <w:rPr>
          <w:rFonts w:asciiTheme="minorHAnsi" w:hAnsiTheme="minorHAnsi"/>
          <w:sz w:val="22"/>
          <w:szCs w:val="22"/>
        </w:rPr>
        <w:t xml:space="preserve"> para o provimento de </w:t>
      </w:r>
      <w:proofErr w:type="gramStart"/>
      <w:r w:rsidRPr="0026159B">
        <w:rPr>
          <w:rFonts w:asciiTheme="minorHAnsi" w:hAnsiTheme="minorHAnsi"/>
          <w:sz w:val="22"/>
          <w:szCs w:val="22"/>
        </w:rPr>
        <w:t>vagas  em</w:t>
      </w:r>
      <w:proofErr w:type="gramEnd"/>
      <w:r w:rsidRPr="0026159B">
        <w:rPr>
          <w:rFonts w:asciiTheme="minorHAnsi" w:hAnsiTheme="minorHAnsi"/>
          <w:sz w:val="22"/>
          <w:szCs w:val="22"/>
        </w:rPr>
        <w:t xml:space="preserve"> caráter permanente ou realizar teste seletivo simplificado para contratação temporária  de pessoal para atender ao excepcional interesse </w:t>
      </w:r>
      <w:proofErr w:type="spellStart"/>
      <w:r w:rsidRPr="0026159B">
        <w:rPr>
          <w:rFonts w:asciiTheme="minorHAnsi" w:hAnsiTheme="minorHAnsi"/>
          <w:sz w:val="22"/>
          <w:szCs w:val="22"/>
        </w:rPr>
        <w:t>publico</w:t>
      </w:r>
      <w:proofErr w:type="spellEnd"/>
      <w:r w:rsidRPr="0026159B">
        <w:rPr>
          <w:rFonts w:asciiTheme="minorHAnsi" w:hAnsiTheme="minorHAnsi"/>
          <w:sz w:val="22"/>
          <w:szCs w:val="22"/>
        </w:rPr>
        <w:t xml:space="preserve"> nas áreas de educação e saúde no exercício de 2019.</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Art. 35.  A Lei do Orçamento deverá prover os créditos necessários à concessão da revisão geral anual da remuneração dos servidores públicos até o limite de sete por cento, em cumprimento ao disposto no Inciso X, do Art. 37, da Constituição Federal.</w:t>
      </w:r>
    </w:p>
    <w:p w:rsidR="0026159B" w:rsidRPr="0026159B" w:rsidRDefault="0026159B" w:rsidP="0026159B">
      <w:pPr>
        <w:jc w:val="both"/>
        <w:rPr>
          <w:rFonts w:asciiTheme="minorHAnsi" w:hAnsiTheme="minorHAnsi" w:cs="Arial"/>
          <w:sz w:val="22"/>
          <w:szCs w:val="22"/>
        </w:rPr>
      </w:pPr>
      <w:r w:rsidRPr="0026159B">
        <w:rPr>
          <w:rFonts w:asciiTheme="minorHAnsi" w:hAnsiTheme="minorHAnsi" w:cs="Arial"/>
          <w:sz w:val="22"/>
          <w:szCs w:val="22"/>
        </w:rPr>
        <w:t>Parágrafo Único. Quando da concessão da revisão geral da remuneração de que trata este artigo, estão dispensados os procedimentos exigidos pelo Art. 17, da Lei Complementar nº 101/00.</w:t>
      </w:r>
    </w:p>
    <w:p w:rsidR="0026159B" w:rsidRPr="0026159B" w:rsidRDefault="0026159B" w:rsidP="0026159B">
      <w:pPr>
        <w:ind w:firstLine="708"/>
        <w:jc w:val="both"/>
        <w:rPr>
          <w:rFonts w:asciiTheme="minorHAnsi" w:hAnsiTheme="minorHAnsi" w:cs="Arial"/>
          <w:sz w:val="22"/>
          <w:szCs w:val="22"/>
        </w:rPr>
      </w:pPr>
      <w:r w:rsidRPr="0026159B">
        <w:rPr>
          <w:rFonts w:asciiTheme="minorHAnsi" w:hAnsiTheme="minorHAnsi" w:cs="Arial"/>
          <w:sz w:val="22"/>
          <w:szCs w:val="22"/>
        </w:rPr>
        <w:t xml:space="preserve">Art. 36.  Nas situações em que a despesa total com pessoal do Poder Executivo tiver extrapolado a 95% (noventa e cinco por cento) do limite referido no art. 20, da Lei de Responsabilidade Fiscal, a realização de serviço extraordinário somente poderá ocorrer quando destinada ao atendimento de relevante interesse público, especialmente os voltados para as áreas de vigilância, saúde e magistério, que ensejam situações emergenciais de risco ou de prejuízo para a sociedade. </w:t>
      </w:r>
    </w:p>
    <w:p w:rsidR="0026159B" w:rsidRPr="0026159B" w:rsidRDefault="0026159B" w:rsidP="0026159B">
      <w:pPr>
        <w:jc w:val="both"/>
        <w:rPr>
          <w:rFonts w:asciiTheme="minorHAnsi" w:hAnsiTheme="minorHAnsi" w:cs="Arial"/>
          <w:sz w:val="22"/>
          <w:szCs w:val="22"/>
        </w:rPr>
      </w:pPr>
      <w:r w:rsidRPr="0026159B">
        <w:rPr>
          <w:rFonts w:asciiTheme="minorHAnsi" w:hAnsiTheme="minorHAnsi" w:cs="Arial"/>
          <w:sz w:val="22"/>
          <w:szCs w:val="22"/>
        </w:rPr>
        <w:t xml:space="preserve">Parágrafo único. A autorização para a realização de serviço extraordinário, no âmbito do Poder Executivo, nas condições estabelecidas no caput deste artigo, é de exclusiva competência do Secretário de Administração, Arrecadação e Finanças. </w:t>
      </w:r>
    </w:p>
    <w:p w:rsidR="0026159B" w:rsidRPr="0026159B" w:rsidRDefault="0026159B" w:rsidP="0026159B">
      <w:pPr>
        <w:jc w:val="both"/>
        <w:rPr>
          <w:rFonts w:asciiTheme="minorHAnsi" w:hAnsiTheme="minorHAnsi" w:cs="Arial"/>
          <w:sz w:val="22"/>
          <w:szCs w:val="22"/>
        </w:rPr>
      </w:pPr>
      <w:r w:rsidRPr="0026159B">
        <w:rPr>
          <w:rFonts w:asciiTheme="minorHAnsi" w:hAnsiTheme="minorHAnsi" w:cs="Arial"/>
          <w:sz w:val="22"/>
          <w:szCs w:val="22"/>
        </w:rPr>
        <w:t xml:space="preserve">Art. 37. No caso de os limites máximos de despesas com pessoal para os Poderes Executivo e Legislativo, estabelecidos no Art. 20 da Lei de Responsabilidade Fiscal, forem ultrapassados em qualquer um dos Poderes, serão adotadas, no respectivo Poder, as seguintes medidas voltadas ao reenquadramento no prazo máximo de dois quadrimestres: </w:t>
      </w:r>
    </w:p>
    <w:p w:rsidR="0026159B" w:rsidRPr="0026159B" w:rsidRDefault="0026159B" w:rsidP="0026159B">
      <w:pPr>
        <w:jc w:val="both"/>
        <w:rPr>
          <w:rFonts w:asciiTheme="minorHAnsi" w:hAnsiTheme="minorHAnsi" w:cs="Arial"/>
          <w:sz w:val="22"/>
          <w:szCs w:val="22"/>
        </w:rPr>
      </w:pPr>
      <w:r w:rsidRPr="0026159B">
        <w:rPr>
          <w:rFonts w:asciiTheme="minorHAnsi" w:hAnsiTheme="minorHAnsi" w:cs="Arial"/>
          <w:sz w:val="22"/>
          <w:szCs w:val="22"/>
        </w:rPr>
        <w:t xml:space="preserve">I – </w:t>
      </w:r>
      <w:proofErr w:type="gramStart"/>
      <w:r w:rsidRPr="0026159B">
        <w:rPr>
          <w:rFonts w:asciiTheme="minorHAnsi" w:hAnsiTheme="minorHAnsi" w:cs="Arial"/>
          <w:sz w:val="22"/>
          <w:szCs w:val="22"/>
        </w:rPr>
        <w:t>eliminação</w:t>
      </w:r>
      <w:proofErr w:type="gramEnd"/>
      <w:r w:rsidRPr="0026159B">
        <w:rPr>
          <w:rFonts w:asciiTheme="minorHAnsi" w:hAnsiTheme="minorHAnsi" w:cs="Arial"/>
          <w:sz w:val="22"/>
          <w:szCs w:val="22"/>
        </w:rPr>
        <w:t xml:space="preserve"> de despesas com horas extras, exceto se enquadradas nas situações previstas no artigo anterior desta Lei;</w:t>
      </w:r>
    </w:p>
    <w:p w:rsidR="0026159B" w:rsidRPr="0026159B" w:rsidRDefault="0026159B" w:rsidP="0026159B">
      <w:pPr>
        <w:jc w:val="both"/>
        <w:rPr>
          <w:rFonts w:asciiTheme="minorHAnsi" w:hAnsiTheme="minorHAnsi" w:cs="Arial"/>
          <w:sz w:val="22"/>
          <w:szCs w:val="22"/>
        </w:rPr>
      </w:pPr>
      <w:r w:rsidRPr="0026159B">
        <w:rPr>
          <w:rFonts w:asciiTheme="minorHAnsi" w:hAnsiTheme="minorHAnsi" w:cs="Arial"/>
          <w:sz w:val="22"/>
          <w:szCs w:val="22"/>
        </w:rPr>
        <w:t xml:space="preserve">II – </w:t>
      </w:r>
      <w:proofErr w:type="gramStart"/>
      <w:r w:rsidRPr="0026159B">
        <w:rPr>
          <w:rFonts w:asciiTheme="minorHAnsi" w:hAnsiTheme="minorHAnsi" w:cs="Arial"/>
          <w:sz w:val="22"/>
          <w:szCs w:val="22"/>
        </w:rPr>
        <w:t>exoneração</w:t>
      </w:r>
      <w:proofErr w:type="gramEnd"/>
      <w:r w:rsidRPr="0026159B">
        <w:rPr>
          <w:rFonts w:asciiTheme="minorHAnsi" w:hAnsiTheme="minorHAnsi" w:cs="Arial"/>
          <w:sz w:val="22"/>
          <w:szCs w:val="22"/>
        </w:rPr>
        <w:t xml:space="preserve"> de servidores ocupantes de cargos em comissão;</w:t>
      </w:r>
    </w:p>
    <w:p w:rsidR="0026159B" w:rsidRPr="0026159B" w:rsidRDefault="0026159B" w:rsidP="0026159B">
      <w:pPr>
        <w:jc w:val="both"/>
        <w:rPr>
          <w:rFonts w:asciiTheme="minorHAnsi" w:hAnsiTheme="minorHAnsi" w:cs="Arial"/>
          <w:sz w:val="22"/>
          <w:szCs w:val="22"/>
        </w:rPr>
      </w:pPr>
      <w:r w:rsidRPr="0026159B">
        <w:rPr>
          <w:rFonts w:asciiTheme="minorHAnsi" w:hAnsiTheme="minorHAnsi" w:cs="Arial"/>
          <w:sz w:val="22"/>
          <w:szCs w:val="22"/>
        </w:rPr>
        <w:t>III – eliminação de vantagens concedidas a servidores;</w:t>
      </w:r>
    </w:p>
    <w:p w:rsidR="0026159B" w:rsidRPr="0026159B" w:rsidRDefault="0026159B" w:rsidP="0026159B">
      <w:pPr>
        <w:jc w:val="both"/>
        <w:rPr>
          <w:rFonts w:asciiTheme="minorHAnsi" w:hAnsiTheme="minorHAnsi" w:cs="Arial"/>
          <w:sz w:val="22"/>
          <w:szCs w:val="22"/>
        </w:rPr>
      </w:pPr>
      <w:r w:rsidRPr="0026159B">
        <w:rPr>
          <w:rFonts w:asciiTheme="minorHAnsi" w:hAnsiTheme="minorHAnsi" w:cs="Arial"/>
          <w:sz w:val="22"/>
          <w:szCs w:val="22"/>
        </w:rPr>
        <w:t xml:space="preserve">IV – </w:t>
      </w:r>
      <w:proofErr w:type="gramStart"/>
      <w:r w:rsidRPr="0026159B">
        <w:rPr>
          <w:rFonts w:asciiTheme="minorHAnsi" w:hAnsiTheme="minorHAnsi" w:cs="Arial"/>
          <w:sz w:val="22"/>
          <w:szCs w:val="22"/>
        </w:rPr>
        <w:t>demissão</w:t>
      </w:r>
      <w:proofErr w:type="gramEnd"/>
      <w:r w:rsidRPr="0026159B">
        <w:rPr>
          <w:rFonts w:asciiTheme="minorHAnsi" w:hAnsiTheme="minorHAnsi" w:cs="Arial"/>
          <w:sz w:val="22"/>
          <w:szCs w:val="22"/>
        </w:rPr>
        <w:t xml:space="preserve"> de servidores admitidos em caráter temporário.</w:t>
      </w:r>
    </w:p>
    <w:p w:rsidR="0026159B" w:rsidRPr="0026159B" w:rsidRDefault="0026159B" w:rsidP="0026159B">
      <w:pPr>
        <w:jc w:val="both"/>
        <w:rPr>
          <w:rFonts w:asciiTheme="minorHAnsi" w:hAnsiTheme="minorHAnsi" w:cs="Arial"/>
          <w:sz w:val="22"/>
          <w:szCs w:val="22"/>
        </w:rPr>
      </w:pPr>
      <w:r w:rsidRPr="0026159B">
        <w:rPr>
          <w:rFonts w:asciiTheme="minorHAnsi" w:hAnsiTheme="minorHAnsi" w:cs="Arial"/>
          <w:sz w:val="22"/>
          <w:szCs w:val="22"/>
        </w:rPr>
        <w:t xml:space="preserve">Art. 38. Fica o Poder Executivo Municipal autorizado a realizar procedimento de seleção de candidatos para atendimento a vagas de pessoal do quadro municipal, desde que não infrinja a Lei eleitoral, seja através de Concurso </w:t>
      </w:r>
      <w:proofErr w:type="spellStart"/>
      <w:r w:rsidRPr="0026159B">
        <w:rPr>
          <w:rFonts w:asciiTheme="minorHAnsi" w:hAnsiTheme="minorHAnsi" w:cs="Arial"/>
          <w:sz w:val="22"/>
          <w:szCs w:val="22"/>
        </w:rPr>
        <w:t>Publico</w:t>
      </w:r>
      <w:proofErr w:type="spellEnd"/>
      <w:r w:rsidRPr="0026159B">
        <w:rPr>
          <w:rFonts w:asciiTheme="minorHAnsi" w:hAnsiTheme="minorHAnsi" w:cs="Arial"/>
          <w:sz w:val="22"/>
          <w:szCs w:val="22"/>
        </w:rPr>
        <w:t xml:space="preserve"> em caráter permanente ou por meio de Teste Seletivo  Simplificado em caráter temporário para os cargos que não tenham sido logrado aprovados em Concurso </w:t>
      </w:r>
      <w:proofErr w:type="spellStart"/>
      <w:r w:rsidRPr="0026159B">
        <w:rPr>
          <w:rFonts w:asciiTheme="minorHAnsi" w:hAnsiTheme="minorHAnsi" w:cs="Arial"/>
          <w:sz w:val="22"/>
          <w:szCs w:val="22"/>
        </w:rPr>
        <w:t>Publico</w:t>
      </w:r>
      <w:proofErr w:type="spellEnd"/>
      <w:r w:rsidRPr="0026159B">
        <w:rPr>
          <w:rFonts w:asciiTheme="minorHAnsi" w:hAnsiTheme="minorHAnsi" w:cs="Arial"/>
          <w:sz w:val="22"/>
          <w:szCs w:val="22"/>
        </w:rPr>
        <w:t xml:space="preserve"> ou mesmo sejam para execução de ações, programas e serviços com recursos exclusivos de repasses Fundo a Fundo de recursos da União e do Estado.</w:t>
      </w:r>
    </w:p>
    <w:p w:rsidR="0026159B" w:rsidRPr="0026159B" w:rsidRDefault="0026159B" w:rsidP="0026159B">
      <w:pPr>
        <w:jc w:val="both"/>
        <w:rPr>
          <w:rFonts w:asciiTheme="minorHAnsi" w:hAnsiTheme="minorHAnsi" w:cs="Arial"/>
          <w:sz w:val="22"/>
          <w:szCs w:val="22"/>
        </w:rPr>
      </w:pPr>
      <w:r w:rsidRPr="0026159B">
        <w:rPr>
          <w:rFonts w:asciiTheme="minorHAnsi" w:hAnsiTheme="minorHAnsi" w:cs="Arial"/>
          <w:sz w:val="22"/>
          <w:szCs w:val="22"/>
        </w:rPr>
        <w:t xml:space="preserve">§ 1º – No caso da aplicação de procedimento de seleção simplificado </w:t>
      </w:r>
      <w:proofErr w:type="spellStart"/>
      <w:r w:rsidRPr="0026159B">
        <w:rPr>
          <w:rFonts w:asciiTheme="minorHAnsi" w:hAnsiTheme="minorHAnsi" w:cs="Arial"/>
          <w:sz w:val="22"/>
          <w:szCs w:val="22"/>
        </w:rPr>
        <w:t>devera</w:t>
      </w:r>
      <w:proofErr w:type="spellEnd"/>
      <w:r w:rsidRPr="0026159B">
        <w:rPr>
          <w:rFonts w:asciiTheme="minorHAnsi" w:hAnsiTheme="minorHAnsi" w:cs="Arial"/>
          <w:sz w:val="22"/>
          <w:szCs w:val="22"/>
        </w:rPr>
        <w:t xml:space="preserve"> ser obrigatoriamente o valor correspondente ao vencimento do cargo efetivo previsto na Lei Municipal e não será admitida qualquer outra espécie remuneratória, mesmo em caráter indenizatório.</w:t>
      </w:r>
    </w:p>
    <w:p w:rsidR="0026159B" w:rsidRPr="0026159B" w:rsidRDefault="0026159B" w:rsidP="0026159B">
      <w:pPr>
        <w:jc w:val="both"/>
        <w:rPr>
          <w:rFonts w:asciiTheme="minorHAnsi" w:hAnsiTheme="minorHAnsi" w:cs="Arial"/>
          <w:sz w:val="22"/>
          <w:szCs w:val="22"/>
        </w:rPr>
      </w:pPr>
      <w:r w:rsidRPr="0026159B">
        <w:rPr>
          <w:rFonts w:asciiTheme="minorHAnsi" w:hAnsiTheme="minorHAnsi" w:cs="Arial"/>
          <w:sz w:val="22"/>
          <w:szCs w:val="22"/>
        </w:rPr>
        <w:lastRenderedPageBreak/>
        <w:t xml:space="preserve">§ 2º - </w:t>
      </w:r>
      <w:proofErr w:type="spellStart"/>
      <w:r w:rsidRPr="0026159B">
        <w:rPr>
          <w:rFonts w:asciiTheme="minorHAnsi" w:hAnsiTheme="minorHAnsi" w:cs="Arial"/>
          <w:sz w:val="22"/>
          <w:szCs w:val="22"/>
        </w:rPr>
        <w:t>Devera</w:t>
      </w:r>
      <w:proofErr w:type="spellEnd"/>
      <w:r w:rsidRPr="0026159B">
        <w:rPr>
          <w:rFonts w:asciiTheme="minorHAnsi" w:hAnsiTheme="minorHAnsi" w:cs="Arial"/>
          <w:sz w:val="22"/>
          <w:szCs w:val="22"/>
        </w:rPr>
        <w:t xml:space="preserve"> ser contratado por período de 01 (um) ano, prorrogável por igual período sob o Regime Jurídico Celetista, com recolhimento de FGTS.</w:t>
      </w:r>
    </w:p>
    <w:p w:rsidR="0026159B" w:rsidRPr="0026159B" w:rsidRDefault="0026159B" w:rsidP="0026159B">
      <w:pPr>
        <w:jc w:val="both"/>
        <w:rPr>
          <w:rFonts w:asciiTheme="minorHAnsi" w:hAnsiTheme="minorHAnsi"/>
          <w:sz w:val="22"/>
          <w:szCs w:val="22"/>
        </w:rPr>
      </w:pP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CAPÍTULO VI</w:t>
      </w: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DAS DISPOSIÇÕES GERAIS</w:t>
      </w:r>
    </w:p>
    <w:p w:rsidR="0026159B" w:rsidRPr="0026159B" w:rsidRDefault="0026159B" w:rsidP="0026159B">
      <w:pPr>
        <w:rPr>
          <w:rFonts w:asciiTheme="minorHAnsi" w:hAnsiTheme="minorHAnsi"/>
          <w:sz w:val="22"/>
          <w:szCs w:val="22"/>
        </w:rPr>
      </w:pP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   39.  O   Poder   Executivo   deverá   desenvolver   sistema   gerencial   de apropriação de despesas, com o objetivo de demonstrar o custo de cada ação ou área de governo e de permitir o acompanhamento e avaliação das gestões </w:t>
      </w:r>
      <w:proofErr w:type="gramStart"/>
      <w:r w:rsidRPr="0026159B">
        <w:rPr>
          <w:rFonts w:asciiTheme="minorHAnsi" w:hAnsiTheme="minorHAnsi"/>
          <w:sz w:val="22"/>
          <w:szCs w:val="22"/>
        </w:rPr>
        <w:t>orçamentária,  financeira</w:t>
      </w:r>
      <w:proofErr w:type="gramEnd"/>
      <w:r w:rsidRPr="0026159B">
        <w:rPr>
          <w:rFonts w:asciiTheme="minorHAnsi" w:hAnsiTheme="minorHAnsi"/>
          <w:sz w:val="22"/>
          <w:szCs w:val="22"/>
        </w:rPr>
        <w:t xml:space="preserve"> e patrimonial.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Parágrafo   Único.  O   Chefe   do   Poder   Executivo </w:t>
      </w:r>
      <w:proofErr w:type="gramStart"/>
      <w:r w:rsidRPr="0026159B">
        <w:rPr>
          <w:rFonts w:asciiTheme="minorHAnsi" w:hAnsiTheme="minorHAnsi"/>
          <w:sz w:val="22"/>
          <w:szCs w:val="22"/>
        </w:rPr>
        <w:t>deverá  baixar</w:t>
      </w:r>
      <w:proofErr w:type="gramEnd"/>
      <w:r w:rsidRPr="0026159B">
        <w:rPr>
          <w:rFonts w:asciiTheme="minorHAnsi" w:hAnsiTheme="minorHAnsi"/>
          <w:sz w:val="22"/>
          <w:szCs w:val="22"/>
        </w:rPr>
        <w:t xml:space="preserve">   ato estabelecendo as diretrizes e requisitos funcionais do sistema, definindo os centros de custos e a forma de apropriação dos gastos.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 </w:t>
      </w:r>
      <w:smartTag w:uri="urn:schemas-microsoft-com:office:smarttags" w:element="metricconverter">
        <w:smartTagPr>
          <w:attr w:name="ProductID" w:val="40. A"/>
        </w:smartTagPr>
        <w:r w:rsidRPr="0026159B">
          <w:rPr>
            <w:rFonts w:asciiTheme="minorHAnsi" w:hAnsiTheme="minorHAnsi"/>
            <w:sz w:val="22"/>
            <w:szCs w:val="22"/>
          </w:rPr>
          <w:t>40. A</w:t>
        </w:r>
      </w:smartTag>
      <w:r w:rsidRPr="0026159B">
        <w:rPr>
          <w:rFonts w:asciiTheme="minorHAnsi" w:hAnsiTheme="minorHAnsi"/>
          <w:sz w:val="22"/>
          <w:szCs w:val="22"/>
        </w:rPr>
        <w:t xml:space="preserve"> avaliação dos resultados obtidos </w:t>
      </w:r>
      <w:smartTag w:uri="urn:schemas-microsoft-com:office:smarttags" w:element="PersonName">
        <w:smartTagPr>
          <w:attr w:name="ProductID" w:val="em cada Poder"/>
        </w:smartTagPr>
        <w:r w:rsidRPr="0026159B">
          <w:rPr>
            <w:rFonts w:asciiTheme="minorHAnsi" w:hAnsiTheme="minorHAnsi"/>
            <w:sz w:val="22"/>
            <w:szCs w:val="22"/>
          </w:rPr>
          <w:t>em cada Poder</w:t>
        </w:r>
      </w:smartTag>
      <w:r w:rsidRPr="0026159B">
        <w:rPr>
          <w:rFonts w:asciiTheme="minorHAnsi" w:hAnsiTheme="minorHAnsi"/>
          <w:sz w:val="22"/>
          <w:szCs w:val="22"/>
        </w:rPr>
        <w:t xml:space="preserve">, dos programas que integram a execução </w:t>
      </w:r>
      <w:proofErr w:type="gramStart"/>
      <w:r w:rsidRPr="0026159B">
        <w:rPr>
          <w:rFonts w:asciiTheme="minorHAnsi" w:hAnsiTheme="minorHAnsi"/>
          <w:sz w:val="22"/>
          <w:szCs w:val="22"/>
        </w:rPr>
        <w:t>orçamentária,  deverá</w:t>
      </w:r>
      <w:proofErr w:type="gramEnd"/>
      <w:r w:rsidRPr="0026159B">
        <w:rPr>
          <w:rFonts w:asciiTheme="minorHAnsi" w:hAnsiTheme="minorHAnsi"/>
          <w:sz w:val="22"/>
          <w:szCs w:val="22"/>
        </w:rPr>
        <w:t xml:space="preserve"> ser procedida,  pelo Poder Executivo, em base bimestral.</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 1º. O Poder Executivo encaminhará à Câmara de </w:t>
      </w:r>
      <w:proofErr w:type="gramStart"/>
      <w:r w:rsidRPr="0026159B">
        <w:rPr>
          <w:rFonts w:asciiTheme="minorHAnsi" w:hAnsiTheme="minorHAnsi"/>
          <w:sz w:val="22"/>
          <w:szCs w:val="22"/>
        </w:rPr>
        <w:t>Vereadores,  no</w:t>
      </w:r>
      <w:proofErr w:type="gramEnd"/>
      <w:r w:rsidRPr="0026159B">
        <w:rPr>
          <w:rFonts w:asciiTheme="minorHAnsi" w:hAnsiTheme="minorHAnsi"/>
          <w:sz w:val="22"/>
          <w:szCs w:val="22"/>
        </w:rPr>
        <w:t xml:space="preserve"> prazo de trinta dias após o encerramento de cada bimestre e trinta dias após o encerramento do exercício, relatório de avaliação do cumprimento das metas bimestrais e do exercício, bem assim as justificações de eventuais desvios, com indicação das medidas corretivas.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 2º. A unidade responsável pela coordenação do controle interno do Poder Executivo   Municipal   apreciará   os   relatórios   mencionados   no   parágrafo   anterior   e acompanhará   a   evolução   dos   resultados   primário   e   </w:t>
      </w:r>
      <w:proofErr w:type="gramStart"/>
      <w:r w:rsidRPr="0026159B">
        <w:rPr>
          <w:rFonts w:asciiTheme="minorHAnsi" w:hAnsiTheme="minorHAnsi"/>
          <w:sz w:val="22"/>
          <w:szCs w:val="22"/>
        </w:rPr>
        <w:t xml:space="preserve">nominal,   </w:t>
      </w:r>
      <w:proofErr w:type="gramEnd"/>
      <w:r w:rsidRPr="0026159B">
        <w:rPr>
          <w:rFonts w:asciiTheme="minorHAnsi" w:hAnsiTheme="minorHAnsi"/>
          <w:sz w:val="22"/>
          <w:szCs w:val="22"/>
        </w:rPr>
        <w:t>durante   a   execução orçamentária e financeira.</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   41.  Caso   seja   necessária   a   limitação   de   empenho   das   dotações orçamentárias e da </w:t>
      </w:r>
      <w:proofErr w:type="gramStart"/>
      <w:r w:rsidRPr="0026159B">
        <w:rPr>
          <w:rFonts w:asciiTheme="minorHAnsi" w:hAnsiTheme="minorHAnsi"/>
          <w:sz w:val="22"/>
          <w:szCs w:val="22"/>
        </w:rPr>
        <w:t>movimentação  financeira</w:t>
      </w:r>
      <w:proofErr w:type="gramEnd"/>
      <w:r w:rsidRPr="0026159B">
        <w:rPr>
          <w:rFonts w:asciiTheme="minorHAnsi" w:hAnsiTheme="minorHAnsi"/>
          <w:sz w:val="22"/>
          <w:szCs w:val="22"/>
        </w:rPr>
        <w:t>, nas  situações previstas no Art.  9</w:t>
      </w:r>
      <w:proofErr w:type="gramStart"/>
      <w:r w:rsidRPr="0026159B">
        <w:rPr>
          <w:rFonts w:asciiTheme="minorHAnsi" w:hAnsiTheme="minorHAnsi"/>
          <w:sz w:val="22"/>
          <w:szCs w:val="22"/>
        </w:rPr>
        <w:t>º,  da</w:t>
      </w:r>
      <w:proofErr w:type="gramEnd"/>
      <w:r w:rsidRPr="0026159B">
        <w:rPr>
          <w:rFonts w:asciiTheme="minorHAnsi" w:hAnsiTheme="minorHAnsi"/>
          <w:sz w:val="22"/>
          <w:szCs w:val="22"/>
        </w:rPr>
        <w:t xml:space="preserve"> Lei Complementar  nº 101/00, será fixado, por ato do Poder Executivo, o percentual de limitação para o conjunto de “projetos”, “atividades” e “operações especiais” e a participação do Poder Legislativo,   sobre o  total  das  dotações  iniciais   constantes da  lei  orçamentária de 2019, excetuando:</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 – as despesas que constituem obrigação constitucional ou legal de </w:t>
      </w:r>
      <w:proofErr w:type="gramStart"/>
      <w:r w:rsidRPr="0026159B">
        <w:rPr>
          <w:rFonts w:asciiTheme="minorHAnsi" w:hAnsiTheme="minorHAnsi"/>
          <w:sz w:val="22"/>
          <w:szCs w:val="22"/>
        </w:rPr>
        <w:t>execução;  e</w:t>
      </w:r>
      <w:proofErr w:type="gramEnd"/>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II   –   as   despesas   </w:t>
      </w:r>
      <w:proofErr w:type="gramStart"/>
      <w:r w:rsidRPr="0026159B">
        <w:rPr>
          <w:rFonts w:asciiTheme="minorHAnsi" w:hAnsiTheme="minorHAnsi"/>
          <w:sz w:val="22"/>
          <w:szCs w:val="22"/>
        </w:rPr>
        <w:t>com  ações</w:t>
      </w:r>
      <w:proofErr w:type="gramEnd"/>
      <w:r w:rsidRPr="0026159B">
        <w:rPr>
          <w:rFonts w:asciiTheme="minorHAnsi" w:hAnsiTheme="minorHAnsi"/>
          <w:sz w:val="22"/>
          <w:szCs w:val="22"/>
        </w:rPr>
        <w:t xml:space="preserve">   vinculadas   às   funções   saúde,   educação  e assistência social, não incluídas no inciso I;</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1º. Terão prioridade, como fonte de recursos para a limitação de empenho, a adoção das seguintes medidas: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 – redução </w:t>
      </w:r>
      <w:proofErr w:type="gramStart"/>
      <w:r w:rsidRPr="0026159B">
        <w:rPr>
          <w:rFonts w:asciiTheme="minorHAnsi" w:hAnsiTheme="minorHAnsi"/>
          <w:sz w:val="22"/>
          <w:szCs w:val="22"/>
        </w:rPr>
        <w:t>de  investimentos</w:t>
      </w:r>
      <w:proofErr w:type="gramEnd"/>
      <w:r w:rsidRPr="0026159B">
        <w:rPr>
          <w:rFonts w:asciiTheme="minorHAnsi" w:hAnsiTheme="minorHAnsi"/>
          <w:sz w:val="22"/>
          <w:szCs w:val="22"/>
        </w:rPr>
        <w:t xml:space="preserve"> programados com recursos próprios.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II – </w:t>
      </w:r>
      <w:proofErr w:type="gramStart"/>
      <w:r w:rsidRPr="0026159B">
        <w:rPr>
          <w:rFonts w:asciiTheme="minorHAnsi" w:hAnsiTheme="minorHAnsi"/>
          <w:sz w:val="22"/>
          <w:szCs w:val="22"/>
        </w:rPr>
        <w:t>eliminação</w:t>
      </w:r>
      <w:proofErr w:type="gramEnd"/>
      <w:r w:rsidRPr="0026159B">
        <w:rPr>
          <w:rFonts w:asciiTheme="minorHAnsi" w:hAnsiTheme="minorHAnsi"/>
          <w:sz w:val="22"/>
          <w:szCs w:val="22"/>
        </w:rPr>
        <w:t xml:space="preserve"> de despesas com horas-extras;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III – exoneração de servidores ocupantes de cargo em comissão;</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IV – eliminação de vantagens </w:t>
      </w:r>
      <w:proofErr w:type="gramStart"/>
      <w:r w:rsidRPr="0026159B">
        <w:rPr>
          <w:rFonts w:asciiTheme="minorHAnsi" w:hAnsiTheme="minorHAnsi"/>
          <w:sz w:val="22"/>
          <w:szCs w:val="22"/>
        </w:rPr>
        <w:t>temporárias  concedidas</w:t>
      </w:r>
      <w:proofErr w:type="gramEnd"/>
      <w:r w:rsidRPr="0026159B">
        <w:rPr>
          <w:rFonts w:asciiTheme="minorHAnsi" w:hAnsiTheme="minorHAnsi"/>
          <w:sz w:val="22"/>
          <w:szCs w:val="22"/>
        </w:rPr>
        <w:t xml:space="preserve"> a servidores;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V – </w:t>
      </w:r>
      <w:proofErr w:type="gramStart"/>
      <w:r w:rsidRPr="0026159B">
        <w:rPr>
          <w:rFonts w:asciiTheme="minorHAnsi" w:hAnsiTheme="minorHAnsi"/>
          <w:sz w:val="22"/>
          <w:szCs w:val="22"/>
        </w:rPr>
        <w:t>redução</w:t>
      </w:r>
      <w:proofErr w:type="gramEnd"/>
      <w:r w:rsidRPr="0026159B">
        <w:rPr>
          <w:rFonts w:asciiTheme="minorHAnsi" w:hAnsiTheme="minorHAnsi"/>
          <w:sz w:val="22"/>
          <w:szCs w:val="22"/>
        </w:rPr>
        <w:t xml:space="preserve"> de gastos com combustíveis;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 2º. Na hipótese da ocorrência do disposto no caput deste artigo, o Poder Executivo comunicará   </w:t>
      </w:r>
      <w:proofErr w:type="gramStart"/>
      <w:r w:rsidRPr="0026159B">
        <w:rPr>
          <w:rFonts w:asciiTheme="minorHAnsi" w:hAnsiTheme="minorHAnsi"/>
          <w:sz w:val="22"/>
          <w:szCs w:val="22"/>
        </w:rPr>
        <w:t>ao  Poder</w:t>
      </w:r>
      <w:proofErr w:type="gramEnd"/>
      <w:r w:rsidRPr="0026159B">
        <w:rPr>
          <w:rFonts w:asciiTheme="minorHAnsi" w:hAnsiTheme="minorHAnsi"/>
          <w:sz w:val="22"/>
          <w:szCs w:val="22"/>
        </w:rPr>
        <w:t xml:space="preserve">  Legislativo   o  montante   que   caberá  a   cada   um  tornar indisponível para empenho e movimentação financeira, com vistas à obtenção do equilíbrio na execução orçamentária e financeira do exercício.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 </w:t>
      </w:r>
      <w:smartTag w:uri="urn:schemas-microsoft-com:office:smarttags" w:element="metricconverter">
        <w:smartTagPr>
          <w:attr w:name="ProductID" w:val="42. A"/>
        </w:smartTagPr>
        <w:r w:rsidRPr="0026159B">
          <w:rPr>
            <w:rFonts w:asciiTheme="minorHAnsi" w:hAnsiTheme="minorHAnsi"/>
            <w:sz w:val="22"/>
            <w:szCs w:val="22"/>
          </w:rPr>
          <w:t>42. A</w:t>
        </w:r>
      </w:smartTag>
      <w:r w:rsidRPr="0026159B">
        <w:rPr>
          <w:rFonts w:asciiTheme="minorHAnsi" w:hAnsiTheme="minorHAnsi"/>
          <w:sz w:val="22"/>
          <w:szCs w:val="22"/>
        </w:rPr>
        <w:t xml:space="preserve"> contratação de operações de crédito e as operações de crédito por antecipação de receitas orçamentárias ficarão condicionadas à fiel observância do disposto, no que couber à esfera Municipal, Capítulo VII, na Seção IV, da Lei </w:t>
      </w:r>
      <w:proofErr w:type="gramStart"/>
      <w:r w:rsidRPr="0026159B">
        <w:rPr>
          <w:rFonts w:asciiTheme="minorHAnsi" w:hAnsiTheme="minorHAnsi"/>
          <w:sz w:val="22"/>
          <w:szCs w:val="22"/>
        </w:rPr>
        <w:t>Complementar  nº</w:t>
      </w:r>
      <w:proofErr w:type="gramEnd"/>
      <w:r w:rsidRPr="0026159B">
        <w:rPr>
          <w:rFonts w:asciiTheme="minorHAnsi" w:hAnsiTheme="minorHAnsi"/>
          <w:sz w:val="22"/>
          <w:szCs w:val="22"/>
        </w:rPr>
        <w:t xml:space="preserve"> 101, de 04.05.00.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Art. 43. O Poder Executivo deverá elaborar e publicar, em até trinta dias após a publicação da Lei Orçamentária de 2019, a programação financeira e o cronograma mensal de desembolso para o ano, por Secretaria e unidades da administração indireta, observando, em relação às despesas constantes desse cronograma, a limitação necessária à obtenção da meta de resultado primário.</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 1º. A programação financeira e o cronograma de desembolso deverão ser elaborados com base na previsão da efetiva arrecadação mensal, devendo ser incentivada a participação das diversas Secretarias na definição dos gastos mensais a serem realizados, tomando-se por base as ações constantes dos programas do PPA e as prioridades e metas constantes desta Lei de Diretrizes Orçamentárias.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lastRenderedPageBreak/>
        <w:t>§ 2º. O desembolso dos recursos financeiros, correspondentes aos créditos orçamentários e adicionais consignados ao Poder Legislativo, será efetuado até o dia 20 de cada mês, sob a forma de duodécimos, sendo o valor calculado de acordo com os critérios estabelecido no art.  29-A, da Constituição Federal.</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 44. As unidades responsáveis pela execução dos créditos orçamentários e adicionais aprovados processarão o empenho da despesa, observados os limites fixados para cada   categoria   de   </w:t>
      </w:r>
      <w:proofErr w:type="gramStart"/>
      <w:r w:rsidRPr="0026159B">
        <w:rPr>
          <w:rFonts w:asciiTheme="minorHAnsi" w:hAnsiTheme="minorHAnsi"/>
          <w:sz w:val="22"/>
          <w:szCs w:val="22"/>
        </w:rPr>
        <w:t>programação  e</w:t>
      </w:r>
      <w:proofErr w:type="gramEnd"/>
      <w:r w:rsidRPr="0026159B">
        <w:rPr>
          <w:rFonts w:asciiTheme="minorHAnsi" w:hAnsiTheme="minorHAnsi"/>
          <w:sz w:val="22"/>
          <w:szCs w:val="22"/>
        </w:rPr>
        <w:t xml:space="preserve">   respectivos   grupos  de   despesa   e   fontes   de   recursos,  especificando o elemento de despesa.</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Art. 45. São vedados quaisquer procedimentos que motivem a execução de despesas sem   comprovada   e   suficiente   disponibilidade   de   dotação   orçamentária   e previsibilidade de recursos financeiros para o seu pagamento.</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   46.  </w:t>
      </w:r>
      <w:proofErr w:type="gramStart"/>
      <w:r w:rsidRPr="0026159B">
        <w:rPr>
          <w:rFonts w:asciiTheme="minorHAnsi" w:hAnsiTheme="minorHAnsi"/>
          <w:sz w:val="22"/>
          <w:szCs w:val="22"/>
        </w:rPr>
        <w:t>A  reabertura</w:t>
      </w:r>
      <w:proofErr w:type="gramEnd"/>
      <w:r w:rsidRPr="0026159B">
        <w:rPr>
          <w:rFonts w:asciiTheme="minorHAnsi" w:hAnsiTheme="minorHAnsi"/>
          <w:sz w:val="22"/>
          <w:szCs w:val="22"/>
        </w:rPr>
        <w:t xml:space="preserve">  dos   créditos   especiais   e  extraordinários,    conforme disposto no art. 167, § 2º,  da Constituição, será efetivada mediante decreto do Chefe do Poder Executivo.</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Parágrafo único. Na reabertura a que se refere o caput deste artigo, a fonte de recurso deverá ser identificada como saldos de exercícios anteriores, independentemente da receita à conta da qual os créditos foram abertos.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 47. Para os fins do disposto no art. 16, da Lei Complementar  nº 101/00 e em cumprimento ao § 3º, do mesmo artigo, fica estabelecido que, no exercício de 2019, a despesa,  decorrente de  ação governamental nova,   será  considerada  irrelevante  se  o  seu impacto  orçamentário-financeiro  no   exercício  não  ultrapassar,   para  bens   e   serviços,   os limites fixados pelos incisos I e II, do art. 24, da Lei 8666/93, devidamente  atualizados.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   48.  </w:t>
      </w:r>
      <w:proofErr w:type="gramStart"/>
      <w:r w:rsidRPr="0026159B">
        <w:rPr>
          <w:rFonts w:asciiTheme="minorHAnsi" w:hAnsiTheme="minorHAnsi"/>
          <w:sz w:val="22"/>
          <w:szCs w:val="22"/>
        </w:rPr>
        <w:t>A  destinação</w:t>
      </w:r>
      <w:proofErr w:type="gramEnd"/>
      <w:r w:rsidRPr="0026159B">
        <w:rPr>
          <w:rFonts w:asciiTheme="minorHAnsi" w:hAnsiTheme="minorHAnsi"/>
          <w:sz w:val="22"/>
          <w:szCs w:val="22"/>
        </w:rPr>
        <w:t xml:space="preserve"> de   recursos   para  as   ações de   alimentação  escolar obedecerá ao princípio da descentralização e a distribuição será proporcional ao número de alunos matriculados nas redes  públicas de ensino, localizadas no Município, no ano anterior.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Art.  49.  Se o projeto da </w:t>
      </w:r>
      <w:proofErr w:type="gramStart"/>
      <w:r w:rsidRPr="0026159B">
        <w:rPr>
          <w:rFonts w:asciiTheme="minorHAnsi" w:hAnsiTheme="minorHAnsi"/>
          <w:sz w:val="22"/>
          <w:szCs w:val="22"/>
        </w:rPr>
        <w:t>Lei  Orçamentária</w:t>
      </w:r>
      <w:proofErr w:type="gramEnd"/>
      <w:r w:rsidRPr="0026159B">
        <w:rPr>
          <w:rFonts w:asciiTheme="minorHAnsi" w:hAnsiTheme="minorHAnsi"/>
          <w:sz w:val="22"/>
          <w:szCs w:val="22"/>
        </w:rPr>
        <w:t xml:space="preserve"> não  for   sancionado até 31 de dezembro de 2018, a programação dele constante poderá ser executada para o atendimento das seguintes despesas: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 - </w:t>
      </w:r>
      <w:proofErr w:type="gramStart"/>
      <w:r w:rsidRPr="0026159B">
        <w:rPr>
          <w:rFonts w:asciiTheme="minorHAnsi" w:hAnsiTheme="minorHAnsi"/>
          <w:sz w:val="22"/>
          <w:szCs w:val="22"/>
        </w:rPr>
        <w:t>pessoal</w:t>
      </w:r>
      <w:proofErr w:type="gramEnd"/>
      <w:r w:rsidRPr="0026159B">
        <w:rPr>
          <w:rFonts w:asciiTheme="minorHAnsi" w:hAnsiTheme="minorHAnsi"/>
          <w:sz w:val="22"/>
          <w:szCs w:val="22"/>
        </w:rPr>
        <w:t xml:space="preserve"> e encargos sociais;</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II - </w:t>
      </w:r>
      <w:proofErr w:type="gramStart"/>
      <w:r w:rsidRPr="0026159B">
        <w:rPr>
          <w:rFonts w:asciiTheme="minorHAnsi" w:hAnsiTheme="minorHAnsi"/>
          <w:sz w:val="22"/>
          <w:szCs w:val="22"/>
        </w:rPr>
        <w:t>pagamento</w:t>
      </w:r>
      <w:proofErr w:type="gramEnd"/>
      <w:r w:rsidRPr="0026159B">
        <w:rPr>
          <w:rFonts w:asciiTheme="minorHAnsi" w:hAnsiTheme="minorHAnsi"/>
          <w:sz w:val="22"/>
          <w:szCs w:val="22"/>
        </w:rPr>
        <w:t xml:space="preserve"> do serviço da dívida; e</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III - </w:t>
      </w:r>
      <w:proofErr w:type="gramStart"/>
      <w:r w:rsidRPr="0026159B">
        <w:rPr>
          <w:rFonts w:asciiTheme="minorHAnsi" w:hAnsiTheme="minorHAnsi"/>
          <w:sz w:val="22"/>
          <w:szCs w:val="22"/>
        </w:rPr>
        <w:t>transferências  constitucionais</w:t>
      </w:r>
      <w:proofErr w:type="gramEnd"/>
      <w:r w:rsidRPr="0026159B">
        <w:rPr>
          <w:rFonts w:asciiTheme="minorHAnsi" w:hAnsiTheme="minorHAnsi"/>
          <w:sz w:val="22"/>
          <w:szCs w:val="22"/>
        </w:rPr>
        <w:t xml:space="preserve"> e legais   para   os   fundos   municipais legalmente constituídos. </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Art.  50. Os Demonstrativos de Metas e Prioridades para o exercício de 2019, são os constantes dos Anexos desta lei.</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Art. 51. Esta Lei entra em vigor na data de sua publicação.</w:t>
      </w:r>
    </w:p>
    <w:p w:rsidR="0026159B" w:rsidRPr="0026159B" w:rsidRDefault="0026159B" w:rsidP="0026159B">
      <w:pPr>
        <w:rPr>
          <w:rFonts w:asciiTheme="minorHAnsi" w:hAnsiTheme="minorHAnsi"/>
          <w:sz w:val="22"/>
          <w:szCs w:val="22"/>
        </w:rPr>
      </w:pPr>
    </w:p>
    <w:p w:rsidR="0026159B" w:rsidRPr="0026159B" w:rsidRDefault="0026159B" w:rsidP="0026159B">
      <w:pPr>
        <w:rPr>
          <w:rFonts w:asciiTheme="minorHAnsi" w:hAnsiTheme="minorHAnsi"/>
          <w:sz w:val="22"/>
          <w:szCs w:val="22"/>
        </w:rPr>
      </w:pPr>
      <w:r w:rsidRPr="0026159B">
        <w:rPr>
          <w:rFonts w:asciiTheme="minorHAnsi" w:hAnsiTheme="minorHAnsi"/>
          <w:sz w:val="22"/>
          <w:szCs w:val="22"/>
        </w:rPr>
        <w:t>Registre-se e publique-se.</w:t>
      </w:r>
    </w:p>
    <w:p w:rsidR="0026159B" w:rsidRPr="0026159B" w:rsidRDefault="0026159B" w:rsidP="0026159B">
      <w:pPr>
        <w:jc w:val="right"/>
        <w:rPr>
          <w:rFonts w:asciiTheme="minorHAnsi" w:hAnsiTheme="minorHAnsi"/>
          <w:sz w:val="22"/>
          <w:szCs w:val="22"/>
        </w:rPr>
      </w:pPr>
    </w:p>
    <w:p w:rsidR="0026159B" w:rsidRDefault="0026159B" w:rsidP="0026159B">
      <w:pPr>
        <w:ind w:left="3969"/>
        <w:jc w:val="both"/>
        <w:rPr>
          <w:rFonts w:asciiTheme="minorHAnsi" w:eastAsia="Arial Unicode MS" w:hAnsiTheme="minorHAnsi"/>
          <w:sz w:val="22"/>
          <w:szCs w:val="22"/>
        </w:rPr>
      </w:pPr>
      <w:r w:rsidRPr="0026159B">
        <w:rPr>
          <w:rFonts w:asciiTheme="minorHAnsi" w:eastAsia="Arial Unicode MS" w:hAnsiTheme="minorHAnsi"/>
          <w:sz w:val="22"/>
          <w:szCs w:val="22"/>
        </w:rPr>
        <w:t>Gabinete do Prefeito do Município de São Felipe D´Oeste-RO, aos vinte e se</w:t>
      </w:r>
      <w:r w:rsidR="00531B01">
        <w:rPr>
          <w:rFonts w:asciiTheme="minorHAnsi" w:eastAsia="Arial Unicode MS" w:hAnsiTheme="minorHAnsi"/>
          <w:sz w:val="22"/>
          <w:szCs w:val="22"/>
        </w:rPr>
        <w:t>is</w:t>
      </w:r>
      <w:r w:rsidRPr="0026159B">
        <w:rPr>
          <w:rFonts w:asciiTheme="minorHAnsi" w:eastAsia="Arial Unicode MS" w:hAnsiTheme="minorHAnsi"/>
          <w:sz w:val="22"/>
          <w:szCs w:val="22"/>
        </w:rPr>
        <w:t xml:space="preserve"> dias do Mês de </w:t>
      </w:r>
      <w:r w:rsidR="00531B01">
        <w:rPr>
          <w:rFonts w:asciiTheme="minorHAnsi" w:eastAsia="Arial Unicode MS" w:hAnsiTheme="minorHAnsi"/>
          <w:sz w:val="22"/>
          <w:szCs w:val="22"/>
        </w:rPr>
        <w:t>Junho</w:t>
      </w:r>
      <w:r w:rsidRPr="0026159B">
        <w:rPr>
          <w:rFonts w:asciiTheme="minorHAnsi" w:eastAsia="Arial Unicode MS" w:hAnsiTheme="minorHAnsi"/>
          <w:sz w:val="22"/>
          <w:szCs w:val="22"/>
        </w:rPr>
        <w:t xml:space="preserve"> do Ano de Dois Mil e Dezoito.</w:t>
      </w:r>
    </w:p>
    <w:p w:rsidR="00531B01" w:rsidRPr="0026159B" w:rsidRDefault="00531B01" w:rsidP="0026159B">
      <w:pPr>
        <w:ind w:left="3969"/>
        <w:jc w:val="both"/>
        <w:rPr>
          <w:rFonts w:asciiTheme="minorHAnsi" w:eastAsia="Arial Unicode MS" w:hAnsiTheme="minorHAnsi"/>
          <w:sz w:val="22"/>
          <w:szCs w:val="22"/>
        </w:rPr>
      </w:pPr>
    </w:p>
    <w:p w:rsidR="0026159B" w:rsidRPr="0026159B" w:rsidRDefault="0026159B" w:rsidP="0026159B">
      <w:pPr>
        <w:pStyle w:val="Ttulo3"/>
        <w:jc w:val="center"/>
        <w:rPr>
          <w:rFonts w:asciiTheme="minorHAnsi" w:hAnsiTheme="minorHAnsi"/>
          <w:sz w:val="22"/>
          <w:szCs w:val="22"/>
        </w:rPr>
      </w:pPr>
      <w:r w:rsidRPr="0026159B">
        <w:rPr>
          <w:rFonts w:asciiTheme="minorHAnsi" w:hAnsiTheme="minorHAnsi"/>
          <w:sz w:val="22"/>
          <w:szCs w:val="22"/>
        </w:rPr>
        <w:t>Marcicr</w:t>
      </w:r>
      <w:r w:rsidR="00531B01">
        <w:rPr>
          <w:rFonts w:asciiTheme="minorHAnsi" w:hAnsiTheme="minorHAnsi"/>
          <w:sz w:val="22"/>
          <w:szCs w:val="22"/>
        </w:rPr>
        <w:t>ê</w:t>
      </w:r>
      <w:r w:rsidRPr="0026159B">
        <w:rPr>
          <w:rFonts w:asciiTheme="minorHAnsi" w:hAnsiTheme="minorHAnsi"/>
          <w:sz w:val="22"/>
          <w:szCs w:val="22"/>
        </w:rPr>
        <w:t>nio da Silva Ferreira</w:t>
      </w: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Prefeito Municipal</w:t>
      </w: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São Felipe D´Oeste/RO</w:t>
      </w:r>
    </w:p>
    <w:p w:rsidR="0026159B" w:rsidRPr="0026159B" w:rsidRDefault="0026159B" w:rsidP="0026159B">
      <w:pPr>
        <w:rPr>
          <w:rFonts w:asciiTheme="minorHAnsi" w:hAnsiTheme="minorHAnsi"/>
          <w:sz w:val="22"/>
          <w:szCs w:val="22"/>
        </w:rPr>
      </w:pPr>
    </w:p>
    <w:p w:rsidR="0026159B" w:rsidRPr="0026159B" w:rsidRDefault="0026159B" w:rsidP="0026159B">
      <w:pPr>
        <w:rPr>
          <w:rFonts w:asciiTheme="minorHAnsi" w:hAnsiTheme="minorHAnsi"/>
          <w:sz w:val="22"/>
          <w:szCs w:val="22"/>
        </w:rPr>
      </w:pPr>
    </w:p>
    <w:p w:rsidR="0026159B" w:rsidRPr="0026159B" w:rsidRDefault="0026159B" w:rsidP="0026159B">
      <w:pPr>
        <w:rPr>
          <w:rFonts w:asciiTheme="minorHAnsi" w:hAnsiTheme="minorHAnsi"/>
          <w:sz w:val="22"/>
          <w:szCs w:val="22"/>
        </w:rPr>
      </w:pPr>
    </w:p>
    <w:p w:rsidR="0026159B" w:rsidRPr="0026159B" w:rsidRDefault="0026159B" w:rsidP="0026159B">
      <w:pPr>
        <w:rPr>
          <w:rFonts w:asciiTheme="minorHAnsi" w:hAnsiTheme="minorHAnsi"/>
          <w:sz w:val="22"/>
          <w:szCs w:val="22"/>
        </w:rPr>
      </w:pPr>
    </w:p>
    <w:p w:rsidR="0026159B" w:rsidRPr="0026159B" w:rsidRDefault="0026159B" w:rsidP="0026159B">
      <w:pPr>
        <w:rPr>
          <w:rFonts w:asciiTheme="minorHAnsi" w:hAnsiTheme="minorHAnsi"/>
          <w:sz w:val="22"/>
          <w:szCs w:val="22"/>
        </w:rPr>
      </w:pPr>
    </w:p>
    <w:p w:rsidR="0026159B" w:rsidRPr="0026159B" w:rsidRDefault="0026159B" w:rsidP="0026159B">
      <w:pPr>
        <w:rPr>
          <w:rFonts w:asciiTheme="minorHAnsi" w:hAnsiTheme="minorHAnsi"/>
          <w:sz w:val="22"/>
          <w:szCs w:val="22"/>
        </w:rPr>
      </w:pPr>
    </w:p>
    <w:p w:rsidR="0026159B" w:rsidRPr="0026159B" w:rsidRDefault="0026159B" w:rsidP="0026159B">
      <w:pPr>
        <w:rPr>
          <w:rFonts w:asciiTheme="minorHAnsi" w:hAnsiTheme="minorHAnsi"/>
          <w:sz w:val="22"/>
          <w:szCs w:val="22"/>
        </w:rPr>
      </w:pPr>
    </w:p>
    <w:p w:rsidR="0026159B" w:rsidRPr="0026159B" w:rsidRDefault="0026159B" w:rsidP="0026159B">
      <w:pPr>
        <w:rPr>
          <w:rFonts w:asciiTheme="minorHAnsi" w:hAnsiTheme="minorHAnsi"/>
          <w:sz w:val="22"/>
          <w:szCs w:val="22"/>
        </w:rPr>
      </w:pPr>
    </w:p>
    <w:p w:rsidR="0026159B" w:rsidRPr="0026159B" w:rsidRDefault="0026159B" w:rsidP="0026159B">
      <w:pPr>
        <w:rPr>
          <w:rFonts w:asciiTheme="minorHAnsi" w:hAnsiTheme="minorHAnsi"/>
          <w:sz w:val="22"/>
          <w:szCs w:val="22"/>
        </w:rPr>
      </w:pPr>
    </w:p>
    <w:p w:rsidR="0026159B" w:rsidRPr="0026159B" w:rsidRDefault="0026159B" w:rsidP="0026159B">
      <w:pPr>
        <w:rPr>
          <w:rFonts w:asciiTheme="minorHAnsi" w:hAnsiTheme="minorHAnsi"/>
          <w:sz w:val="22"/>
          <w:szCs w:val="22"/>
        </w:rPr>
      </w:pPr>
    </w:p>
    <w:p w:rsidR="0026159B" w:rsidRPr="0026159B" w:rsidRDefault="0026159B" w:rsidP="0026159B">
      <w:pP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ANEXO DE RISCOS FISCAIS</w:t>
      </w: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rPr>
          <w:rFonts w:asciiTheme="minorHAnsi" w:hAnsiTheme="minorHAnsi"/>
          <w:sz w:val="22"/>
          <w:szCs w:val="22"/>
        </w:rPr>
      </w:pP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O presente documento, elaborado para dar cumprimento ao disposto no § 3º, do art. 4º, da Lei </w:t>
      </w:r>
      <w:proofErr w:type="gramStart"/>
      <w:r w:rsidRPr="0026159B">
        <w:rPr>
          <w:rFonts w:asciiTheme="minorHAnsi" w:hAnsiTheme="minorHAnsi"/>
          <w:sz w:val="22"/>
          <w:szCs w:val="22"/>
        </w:rPr>
        <w:t>Complementar  nº</w:t>
      </w:r>
      <w:proofErr w:type="gramEnd"/>
      <w:r w:rsidRPr="0026159B">
        <w:rPr>
          <w:rFonts w:asciiTheme="minorHAnsi" w:hAnsiTheme="minorHAnsi"/>
          <w:sz w:val="22"/>
          <w:szCs w:val="22"/>
        </w:rPr>
        <w:t xml:space="preserve"> 101, de 04.05.00, integra a Lei de Diretrizes Orçamentárias  para 2019,   devendo   seu   conteúdo   ser   levado   em  consideração   quando   da   elaboração  do Orçamento do exercício. Tem por </w:t>
      </w:r>
      <w:proofErr w:type="gramStart"/>
      <w:r w:rsidRPr="0026159B">
        <w:rPr>
          <w:rFonts w:asciiTheme="minorHAnsi" w:hAnsiTheme="minorHAnsi"/>
          <w:sz w:val="22"/>
          <w:szCs w:val="22"/>
        </w:rPr>
        <w:t>objetivo  evidenciar</w:t>
      </w:r>
      <w:proofErr w:type="gramEnd"/>
      <w:r w:rsidRPr="0026159B">
        <w:rPr>
          <w:rFonts w:asciiTheme="minorHAnsi" w:hAnsiTheme="minorHAnsi"/>
          <w:sz w:val="22"/>
          <w:szCs w:val="22"/>
        </w:rPr>
        <w:t xml:space="preserve"> os  passivos  contingentes,  os   riscos  fiscais  e outros eventos capazes de afetar as contas públicas no exercício de  2019.</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Considerando as orientações constantes do Manual aprovado pela Portaria STN </w:t>
      </w:r>
      <w:proofErr w:type="gramStart"/>
      <w:r w:rsidRPr="0026159B">
        <w:rPr>
          <w:rFonts w:asciiTheme="minorHAnsi" w:hAnsiTheme="minorHAnsi"/>
          <w:sz w:val="22"/>
          <w:szCs w:val="22"/>
        </w:rPr>
        <w:t>nº  495</w:t>
      </w:r>
      <w:proofErr w:type="gramEnd"/>
      <w:r w:rsidRPr="0026159B">
        <w:rPr>
          <w:rFonts w:asciiTheme="minorHAnsi" w:hAnsiTheme="minorHAnsi"/>
          <w:sz w:val="22"/>
          <w:szCs w:val="22"/>
        </w:rPr>
        <w:t>, de 06/06/2017,   o  Município   entende   que   podem  ser   supridas   pela   Reserva   de Contingência, mediante a abertura de créditos adicionais, as dotações necessárias para fazer frente  às   seguintes   situações,   cujos  montantes  estimados   para   o   exercício  constam  do demonstrativo próprio:</w:t>
      </w:r>
    </w:p>
    <w:p w:rsidR="0026159B" w:rsidRPr="0026159B" w:rsidRDefault="0026159B" w:rsidP="0026159B">
      <w:pPr>
        <w:jc w:val="both"/>
        <w:rPr>
          <w:rFonts w:asciiTheme="minorHAnsi" w:hAnsiTheme="minorHAnsi"/>
          <w:sz w:val="22"/>
          <w:szCs w:val="22"/>
        </w:rPr>
      </w:pPr>
    </w:p>
    <w:p w:rsidR="0026159B" w:rsidRPr="0026159B" w:rsidRDefault="0026159B" w:rsidP="0026159B">
      <w:pPr>
        <w:rPr>
          <w:rFonts w:asciiTheme="minorHAnsi" w:hAnsiTheme="minorHAnsi"/>
          <w:sz w:val="22"/>
          <w:szCs w:val="22"/>
        </w:rPr>
      </w:pPr>
      <w:r w:rsidRPr="0026159B">
        <w:rPr>
          <w:rFonts w:asciiTheme="minorHAnsi" w:hAnsiTheme="minorHAnsi"/>
          <w:sz w:val="22"/>
          <w:szCs w:val="22"/>
        </w:rPr>
        <w:t>I – RISCOS FISCAIS ORÇAMENTÁRIOS</w:t>
      </w:r>
    </w:p>
    <w:p w:rsidR="0026159B" w:rsidRPr="0026159B" w:rsidRDefault="0026159B" w:rsidP="0026159B">
      <w:pPr>
        <w:rPr>
          <w:rFonts w:asciiTheme="minorHAnsi" w:hAnsiTheme="minorHAnsi"/>
          <w:sz w:val="22"/>
          <w:szCs w:val="22"/>
        </w:rPr>
      </w:pP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Referem-se à possibilidade de </w:t>
      </w:r>
      <w:proofErr w:type="gramStart"/>
      <w:r w:rsidRPr="0026159B">
        <w:rPr>
          <w:rFonts w:asciiTheme="minorHAnsi" w:hAnsiTheme="minorHAnsi"/>
          <w:sz w:val="22"/>
          <w:szCs w:val="22"/>
        </w:rPr>
        <w:t>as  receitas</w:t>
      </w:r>
      <w:proofErr w:type="gramEnd"/>
      <w:r w:rsidRPr="0026159B">
        <w:rPr>
          <w:rFonts w:asciiTheme="minorHAnsi" w:hAnsiTheme="minorHAnsi"/>
          <w:sz w:val="22"/>
          <w:szCs w:val="22"/>
        </w:rPr>
        <w:t xml:space="preserve"> e despesas previstas não  se  realizarem conforme o planejado, durante a execução do Orçamento, em decorrência de situações não passíveis de previsão.</w:t>
      </w:r>
    </w:p>
    <w:p w:rsidR="0026159B" w:rsidRPr="0026159B" w:rsidRDefault="0026159B" w:rsidP="0026159B">
      <w:pPr>
        <w:jc w:val="both"/>
        <w:rPr>
          <w:rFonts w:asciiTheme="minorHAnsi" w:hAnsiTheme="minorHAnsi"/>
          <w:sz w:val="22"/>
          <w:szCs w:val="22"/>
        </w:rPr>
      </w:pPr>
    </w:p>
    <w:p w:rsidR="0026159B" w:rsidRPr="0026159B" w:rsidRDefault="0026159B" w:rsidP="0026159B">
      <w:pPr>
        <w:rPr>
          <w:rFonts w:asciiTheme="minorHAnsi" w:hAnsiTheme="minorHAnsi"/>
          <w:sz w:val="22"/>
          <w:szCs w:val="22"/>
        </w:rPr>
      </w:pPr>
      <w:r w:rsidRPr="0026159B">
        <w:rPr>
          <w:rFonts w:asciiTheme="minorHAnsi" w:hAnsiTheme="minorHAnsi"/>
          <w:sz w:val="22"/>
          <w:szCs w:val="22"/>
        </w:rPr>
        <w:t>II – RISCOS FISCAIS DA DÍVIDA</w:t>
      </w:r>
    </w:p>
    <w:p w:rsidR="0026159B" w:rsidRPr="0026159B" w:rsidRDefault="0026159B" w:rsidP="0026159B">
      <w:pPr>
        <w:rPr>
          <w:rFonts w:asciiTheme="minorHAnsi" w:hAnsiTheme="minorHAnsi"/>
          <w:sz w:val="22"/>
          <w:szCs w:val="22"/>
        </w:rPr>
      </w:pP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Referem-se a possíveis ocorrências externas à administração, que em se efetivando resultarão na necessidade </w:t>
      </w:r>
      <w:proofErr w:type="gramStart"/>
      <w:r w:rsidRPr="0026159B">
        <w:rPr>
          <w:rFonts w:asciiTheme="minorHAnsi" w:hAnsiTheme="minorHAnsi"/>
          <w:sz w:val="22"/>
          <w:szCs w:val="22"/>
        </w:rPr>
        <w:t>de  desembolso</w:t>
      </w:r>
      <w:proofErr w:type="gramEnd"/>
      <w:r w:rsidRPr="0026159B">
        <w:rPr>
          <w:rFonts w:asciiTheme="minorHAnsi" w:hAnsiTheme="minorHAnsi"/>
          <w:sz w:val="22"/>
          <w:szCs w:val="22"/>
        </w:rPr>
        <w:t xml:space="preserve"> financeiro ou no  aumento do estoque da dívida.</w:t>
      </w:r>
    </w:p>
    <w:p w:rsidR="0026159B" w:rsidRPr="0026159B" w:rsidRDefault="0026159B" w:rsidP="0026159B">
      <w:pPr>
        <w:jc w:val="both"/>
        <w:rPr>
          <w:rFonts w:asciiTheme="minorHAnsi" w:hAnsiTheme="minorHAnsi"/>
          <w:sz w:val="22"/>
          <w:szCs w:val="22"/>
        </w:rPr>
      </w:pPr>
    </w:p>
    <w:p w:rsidR="0026159B" w:rsidRPr="0026159B" w:rsidRDefault="0026159B" w:rsidP="0026159B">
      <w:pPr>
        <w:jc w:val="both"/>
        <w:rPr>
          <w:rFonts w:asciiTheme="minorHAnsi" w:hAnsiTheme="minorHAnsi"/>
          <w:sz w:val="22"/>
          <w:szCs w:val="22"/>
        </w:rPr>
      </w:pPr>
    </w:p>
    <w:p w:rsidR="0026159B" w:rsidRPr="0026159B" w:rsidRDefault="0026159B" w:rsidP="0026159B">
      <w:pPr>
        <w:jc w:val="right"/>
        <w:rPr>
          <w:rFonts w:asciiTheme="minorHAnsi" w:hAnsiTheme="minorHAnsi"/>
          <w:sz w:val="22"/>
          <w:szCs w:val="22"/>
        </w:rPr>
      </w:pPr>
      <w:r w:rsidRPr="0026159B">
        <w:rPr>
          <w:rFonts w:asciiTheme="minorHAnsi" w:hAnsiTheme="minorHAnsi"/>
          <w:sz w:val="22"/>
          <w:szCs w:val="22"/>
        </w:rPr>
        <w:t>São Felipe D’Oeste, 2</w:t>
      </w:r>
      <w:r w:rsidR="00531B01">
        <w:rPr>
          <w:rFonts w:asciiTheme="minorHAnsi" w:hAnsiTheme="minorHAnsi"/>
          <w:sz w:val="22"/>
          <w:szCs w:val="22"/>
        </w:rPr>
        <w:t>6</w:t>
      </w:r>
      <w:r w:rsidRPr="0026159B">
        <w:rPr>
          <w:rFonts w:asciiTheme="minorHAnsi" w:hAnsiTheme="minorHAnsi"/>
          <w:sz w:val="22"/>
          <w:szCs w:val="22"/>
        </w:rPr>
        <w:t xml:space="preserve"> de </w:t>
      </w:r>
      <w:r w:rsidR="00531B01">
        <w:rPr>
          <w:rFonts w:asciiTheme="minorHAnsi" w:hAnsiTheme="minorHAnsi"/>
          <w:sz w:val="22"/>
          <w:szCs w:val="22"/>
        </w:rPr>
        <w:t>junho</w:t>
      </w:r>
      <w:r w:rsidRPr="0026159B">
        <w:rPr>
          <w:rFonts w:asciiTheme="minorHAnsi" w:hAnsiTheme="minorHAnsi"/>
          <w:sz w:val="22"/>
          <w:szCs w:val="22"/>
        </w:rPr>
        <w:t xml:space="preserve"> de 2018.</w:t>
      </w: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b/>
          <w:sz w:val="22"/>
          <w:szCs w:val="22"/>
        </w:rPr>
      </w:pPr>
      <w:r w:rsidRPr="0026159B">
        <w:rPr>
          <w:rFonts w:asciiTheme="minorHAnsi" w:hAnsiTheme="minorHAnsi"/>
          <w:b/>
          <w:sz w:val="22"/>
          <w:szCs w:val="22"/>
        </w:rPr>
        <w:t>Marcicr</w:t>
      </w:r>
      <w:r w:rsidR="00531B01">
        <w:rPr>
          <w:rFonts w:asciiTheme="minorHAnsi" w:hAnsiTheme="minorHAnsi"/>
          <w:b/>
          <w:sz w:val="22"/>
          <w:szCs w:val="22"/>
        </w:rPr>
        <w:t>ê</w:t>
      </w:r>
      <w:r w:rsidRPr="0026159B">
        <w:rPr>
          <w:rFonts w:asciiTheme="minorHAnsi" w:hAnsiTheme="minorHAnsi"/>
          <w:b/>
          <w:sz w:val="22"/>
          <w:szCs w:val="22"/>
        </w:rPr>
        <w:t>nio da Silva Ferreira</w:t>
      </w:r>
    </w:p>
    <w:p w:rsidR="0026159B" w:rsidRPr="0026159B" w:rsidRDefault="0026159B" w:rsidP="0026159B">
      <w:pPr>
        <w:jc w:val="center"/>
        <w:rPr>
          <w:rFonts w:asciiTheme="minorHAnsi" w:hAnsiTheme="minorHAnsi"/>
          <w:sz w:val="22"/>
          <w:szCs w:val="22"/>
        </w:rPr>
      </w:pPr>
      <w:r w:rsidRPr="0026159B">
        <w:rPr>
          <w:rFonts w:asciiTheme="minorHAnsi" w:hAnsiTheme="minorHAnsi"/>
          <w:b/>
          <w:sz w:val="22"/>
          <w:szCs w:val="22"/>
        </w:rPr>
        <w:t>Prefeito Municipal</w:t>
      </w: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Style w:val="ft0341"/>
          <w:rFonts w:asciiTheme="minorHAnsi" w:hAnsiTheme="minorHAnsi"/>
          <w:b/>
          <w:bCs/>
          <w:sz w:val="22"/>
          <w:szCs w:val="22"/>
        </w:rPr>
      </w:pPr>
    </w:p>
    <w:p w:rsidR="0026159B" w:rsidRPr="0026159B" w:rsidRDefault="0026159B" w:rsidP="0026159B">
      <w:pPr>
        <w:jc w:val="center"/>
        <w:rPr>
          <w:rStyle w:val="ft0341"/>
          <w:rFonts w:asciiTheme="minorHAnsi" w:hAnsiTheme="minorHAnsi"/>
          <w:b/>
          <w:bCs/>
          <w:sz w:val="22"/>
          <w:szCs w:val="22"/>
        </w:rPr>
      </w:pPr>
    </w:p>
    <w:p w:rsidR="0026159B" w:rsidRPr="0026159B" w:rsidRDefault="0026159B" w:rsidP="0026159B">
      <w:pPr>
        <w:jc w:val="center"/>
        <w:rPr>
          <w:rStyle w:val="ft0341"/>
          <w:rFonts w:asciiTheme="minorHAnsi" w:hAnsiTheme="minorHAnsi"/>
          <w:b/>
          <w:bCs/>
          <w:sz w:val="22"/>
          <w:szCs w:val="22"/>
        </w:rPr>
      </w:pPr>
    </w:p>
    <w:p w:rsidR="0026159B" w:rsidRPr="0026159B" w:rsidRDefault="0026159B" w:rsidP="0026159B">
      <w:pPr>
        <w:jc w:val="center"/>
        <w:rPr>
          <w:rFonts w:asciiTheme="minorHAnsi" w:hAnsiTheme="minorHAnsi"/>
          <w:sz w:val="22"/>
          <w:szCs w:val="22"/>
        </w:rPr>
      </w:pPr>
    </w:p>
    <w:p w:rsidR="0026159B" w:rsidRDefault="0026159B" w:rsidP="0026159B">
      <w:pPr>
        <w:jc w:val="center"/>
        <w:rPr>
          <w:rFonts w:asciiTheme="minorHAnsi" w:hAnsiTheme="minorHAnsi"/>
          <w:sz w:val="22"/>
          <w:szCs w:val="22"/>
        </w:rPr>
      </w:pPr>
    </w:p>
    <w:p w:rsidR="00531B01" w:rsidRDefault="00531B01" w:rsidP="0026159B">
      <w:pPr>
        <w:jc w:val="center"/>
        <w:rPr>
          <w:rFonts w:asciiTheme="minorHAnsi" w:hAnsiTheme="minorHAnsi"/>
          <w:sz w:val="22"/>
          <w:szCs w:val="22"/>
        </w:rPr>
      </w:pPr>
    </w:p>
    <w:p w:rsidR="00531B01" w:rsidRDefault="00531B01" w:rsidP="0026159B">
      <w:pPr>
        <w:jc w:val="center"/>
        <w:rPr>
          <w:rFonts w:asciiTheme="minorHAnsi" w:hAnsiTheme="minorHAnsi"/>
          <w:sz w:val="22"/>
          <w:szCs w:val="22"/>
        </w:rPr>
      </w:pPr>
    </w:p>
    <w:p w:rsidR="00531B01" w:rsidRDefault="00531B01" w:rsidP="0026159B">
      <w:pPr>
        <w:jc w:val="center"/>
        <w:rPr>
          <w:rFonts w:asciiTheme="minorHAnsi" w:hAnsiTheme="minorHAnsi"/>
          <w:sz w:val="22"/>
          <w:szCs w:val="22"/>
        </w:rPr>
      </w:pPr>
    </w:p>
    <w:p w:rsidR="00531B01" w:rsidRDefault="00531B01" w:rsidP="0026159B">
      <w:pPr>
        <w:jc w:val="center"/>
        <w:rPr>
          <w:rFonts w:asciiTheme="minorHAnsi" w:hAnsiTheme="minorHAnsi"/>
          <w:sz w:val="22"/>
          <w:szCs w:val="22"/>
        </w:rPr>
      </w:pPr>
    </w:p>
    <w:p w:rsidR="00531B01" w:rsidRDefault="00531B01" w:rsidP="0026159B">
      <w:pPr>
        <w:jc w:val="center"/>
        <w:rPr>
          <w:rFonts w:asciiTheme="minorHAnsi" w:hAnsiTheme="minorHAnsi"/>
          <w:sz w:val="22"/>
          <w:szCs w:val="22"/>
        </w:rPr>
      </w:pPr>
    </w:p>
    <w:p w:rsidR="00531B01" w:rsidRDefault="00531B01" w:rsidP="0026159B">
      <w:pPr>
        <w:jc w:val="center"/>
        <w:rPr>
          <w:rFonts w:asciiTheme="minorHAnsi" w:hAnsiTheme="minorHAnsi"/>
          <w:sz w:val="22"/>
          <w:szCs w:val="22"/>
        </w:rPr>
      </w:pPr>
    </w:p>
    <w:p w:rsidR="00531B01" w:rsidRDefault="00531B01" w:rsidP="0026159B">
      <w:pPr>
        <w:jc w:val="center"/>
        <w:rPr>
          <w:rFonts w:asciiTheme="minorHAnsi" w:hAnsiTheme="minorHAnsi"/>
          <w:sz w:val="22"/>
          <w:szCs w:val="22"/>
        </w:rPr>
      </w:pPr>
    </w:p>
    <w:p w:rsidR="00531B01" w:rsidRDefault="00531B01" w:rsidP="0026159B">
      <w:pPr>
        <w:jc w:val="center"/>
        <w:rPr>
          <w:rFonts w:asciiTheme="minorHAnsi" w:hAnsiTheme="minorHAnsi"/>
          <w:sz w:val="22"/>
          <w:szCs w:val="22"/>
        </w:rPr>
      </w:pPr>
    </w:p>
    <w:p w:rsidR="00531B01" w:rsidRPr="0026159B" w:rsidRDefault="00531B01"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ANEXO DE PRIORIDADES E METAS PARA 2019</w:t>
      </w: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rPr>
          <w:rFonts w:asciiTheme="minorHAnsi" w:hAnsiTheme="minorHAnsi"/>
          <w:sz w:val="22"/>
          <w:szCs w:val="22"/>
        </w:rPr>
      </w:pP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O presente documento, elaborado para dar cumprimento ao disposto no § 2º, do art. 165, da Constituição Federal, integra a Lei de Diretrizes Orçamentárias para 2019, sendo o seu conteúdo destinado a orientar a elaboração do Orçamento do exercício.</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Tem por objetivo estabelecer as prioridades da Administração para o exercício de 2019 e as </w:t>
      </w:r>
      <w:proofErr w:type="gramStart"/>
      <w:r w:rsidRPr="0026159B">
        <w:rPr>
          <w:rFonts w:asciiTheme="minorHAnsi" w:hAnsiTheme="minorHAnsi"/>
          <w:sz w:val="22"/>
          <w:szCs w:val="22"/>
        </w:rPr>
        <w:t>metas  físicas</w:t>
      </w:r>
      <w:proofErr w:type="gramEnd"/>
      <w:r w:rsidRPr="0026159B">
        <w:rPr>
          <w:rFonts w:asciiTheme="minorHAnsi" w:hAnsiTheme="minorHAnsi"/>
          <w:sz w:val="22"/>
          <w:szCs w:val="22"/>
        </w:rPr>
        <w:t xml:space="preserve"> em valores correntes,  relativas às atividades e projetos a serem desenvolvidos no exercício, em consonância com o Plano Plurianual, as quais se traduzem o planejamento do município. </w:t>
      </w:r>
    </w:p>
    <w:p w:rsidR="0026159B" w:rsidRPr="0026159B" w:rsidRDefault="0026159B" w:rsidP="0026159B">
      <w:pPr>
        <w:rPr>
          <w:rFonts w:asciiTheme="minorHAnsi" w:hAnsiTheme="minorHAnsi"/>
          <w:sz w:val="22"/>
          <w:szCs w:val="22"/>
        </w:rPr>
      </w:pPr>
    </w:p>
    <w:p w:rsidR="0026159B" w:rsidRPr="0026159B" w:rsidRDefault="0026159B" w:rsidP="0026159B">
      <w:pPr>
        <w:rPr>
          <w:rFonts w:asciiTheme="minorHAnsi" w:hAnsiTheme="minorHAnsi"/>
          <w:sz w:val="22"/>
          <w:szCs w:val="22"/>
        </w:rPr>
      </w:pPr>
    </w:p>
    <w:p w:rsidR="0026159B" w:rsidRPr="0026159B" w:rsidRDefault="0026159B" w:rsidP="0026159B">
      <w:pPr>
        <w:rPr>
          <w:rFonts w:asciiTheme="minorHAnsi" w:hAnsiTheme="minorHAnsi"/>
          <w:sz w:val="22"/>
          <w:szCs w:val="22"/>
        </w:rPr>
      </w:pPr>
    </w:p>
    <w:p w:rsidR="0026159B" w:rsidRPr="0026159B" w:rsidRDefault="0026159B" w:rsidP="0026159B">
      <w:pPr>
        <w:rPr>
          <w:rFonts w:asciiTheme="minorHAnsi" w:hAnsiTheme="minorHAnsi"/>
          <w:sz w:val="22"/>
          <w:szCs w:val="22"/>
        </w:rPr>
      </w:pPr>
    </w:p>
    <w:p w:rsidR="0026159B" w:rsidRPr="0026159B" w:rsidRDefault="0026159B" w:rsidP="0026159B">
      <w:pPr>
        <w:rPr>
          <w:rFonts w:asciiTheme="minorHAnsi" w:hAnsiTheme="minorHAnsi"/>
          <w:sz w:val="22"/>
          <w:szCs w:val="22"/>
        </w:rPr>
      </w:pPr>
    </w:p>
    <w:p w:rsidR="0026159B" w:rsidRPr="0026159B" w:rsidRDefault="0026159B" w:rsidP="0026159B">
      <w:pPr>
        <w:jc w:val="right"/>
        <w:rPr>
          <w:rFonts w:asciiTheme="minorHAnsi" w:hAnsiTheme="minorHAnsi"/>
          <w:sz w:val="22"/>
          <w:szCs w:val="22"/>
        </w:rPr>
      </w:pPr>
      <w:r w:rsidRPr="0026159B">
        <w:rPr>
          <w:rFonts w:asciiTheme="minorHAnsi" w:hAnsiTheme="minorHAnsi"/>
          <w:sz w:val="22"/>
          <w:szCs w:val="22"/>
        </w:rPr>
        <w:t>São Felipe D’Oeste RO, 2</w:t>
      </w:r>
      <w:r w:rsidR="00531B01">
        <w:rPr>
          <w:rFonts w:asciiTheme="minorHAnsi" w:hAnsiTheme="minorHAnsi"/>
          <w:sz w:val="22"/>
          <w:szCs w:val="22"/>
        </w:rPr>
        <w:t>6</w:t>
      </w:r>
      <w:r w:rsidRPr="0026159B">
        <w:rPr>
          <w:rFonts w:asciiTheme="minorHAnsi" w:hAnsiTheme="minorHAnsi"/>
          <w:sz w:val="22"/>
          <w:szCs w:val="22"/>
        </w:rPr>
        <w:t xml:space="preserve"> de </w:t>
      </w:r>
      <w:r w:rsidR="00531B01">
        <w:rPr>
          <w:rFonts w:asciiTheme="minorHAnsi" w:hAnsiTheme="minorHAnsi"/>
          <w:sz w:val="22"/>
          <w:szCs w:val="22"/>
        </w:rPr>
        <w:t>junho</w:t>
      </w:r>
      <w:r w:rsidRPr="0026159B">
        <w:rPr>
          <w:rFonts w:asciiTheme="minorHAnsi" w:hAnsiTheme="minorHAnsi"/>
          <w:sz w:val="22"/>
          <w:szCs w:val="22"/>
        </w:rPr>
        <w:t xml:space="preserve"> de 2018.</w:t>
      </w:r>
    </w:p>
    <w:p w:rsidR="0026159B" w:rsidRPr="0026159B" w:rsidRDefault="0026159B" w:rsidP="0026159B">
      <w:pPr>
        <w:rPr>
          <w:rFonts w:asciiTheme="minorHAnsi" w:hAnsiTheme="minorHAnsi"/>
          <w:sz w:val="22"/>
          <w:szCs w:val="22"/>
        </w:rPr>
      </w:pPr>
    </w:p>
    <w:p w:rsidR="0026159B" w:rsidRPr="0026159B" w:rsidRDefault="0026159B" w:rsidP="0026159B">
      <w:pPr>
        <w:rPr>
          <w:rFonts w:asciiTheme="minorHAnsi" w:hAnsiTheme="minorHAnsi"/>
          <w:sz w:val="22"/>
          <w:szCs w:val="22"/>
        </w:rPr>
      </w:pPr>
    </w:p>
    <w:p w:rsidR="0026159B" w:rsidRPr="0026159B" w:rsidRDefault="0026159B" w:rsidP="0026159B">
      <w:pPr>
        <w:rPr>
          <w:rFonts w:asciiTheme="minorHAnsi" w:hAnsiTheme="minorHAnsi"/>
          <w:sz w:val="22"/>
          <w:szCs w:val="22"/>
        </w:rPr>
      </w:pPr>
    </w:p>
    <w:p w:rsidR="0026159B" w:rsidRPr="0026159B" w:rsidRDefault="0026159B" w:rsidP="0026159B">
      <w:pPr>
        <w:rPr>
          <w:rFonts w:asciiTheme="minorHAnsi" w:hAnsiTheme="minorHAnsi"/>
          <w:sz w:val="22"/>
          <w:szCs w:val="22"/>
        </w:rPr>
      </w:pPr>
    </w:p>
    <w:p w:rsidR="0026159B" w:rsidRPr="0026159B" w:rsidRDefault="0026159B" w:rsidP="0026159B">
      <w:pPr>
        <w:rPr>
          <w:rFonts w:asciiTheme="minorHAnsi" w:hAnsiTheme="minorHAnsi"/>
          <w:sz w:val="22"/>
          <w:szCs w:val="22"/>
        </w:rPr>
      </w:pPr>
    </w:p>
    <w:p w:rsidR="0026159B" w:rsidRPr="0026159B" w:rsidRDefault="0026159B" w:rsidP="0026159B">
      <w:pPr>
        <w:rPr>
          <w:rFonts w:asciiTheme="minorHAnsi" w:hAnsiTheme="minorHAnsi"/>
          <w:sz w:val="22"/>
          <w:szCs w:val="22"/>
        </w:rPr>
      </w:pPr>
    </w:p>
    <w:p w:rsidR="0026159B" w:rsidRPr="0026159B" w:rsidRDefault="0026159B" w:rsidP="0026159B">
      <w:pPr>
        <w:jc w:val="center"/>
        <w:rPr>
          <w:rFonts w:asciiTheme="minorHAnsi" w:hAnsiTheme="minorHAnsi"/>
          <w:b/>
          <w:sz w:val="22"/>
          <w:szCs w:val="22"/>
        </w:rPr>
      </w:pPr>
      <w:r w:rsidRPr="0026159B">
        <w:rPr>
          <w:rFonts w:asciiTheme="minorHAnsi" w:hAnsiTheme="minorHAnsi"/>
          <w:b/>
          <w:sz w:val="22"/>
          <w:szCs w:val="22"/>
        </w:rPr>
        <w:t>MARCICRENIO DA SILVA FERREIRA</w:t>
      </w:r>
    </w:p>
    <w:p w:rsidR="0026159B" w:rsidRPr="0026159B" w:rsidRDefault="0026159B" w:rsidP="0026159B">
      <w:pPr>
        <w:jc w:val="center"/>
        <w:rPr>
          <w:rFonts w:asciiTheme="minorHAnsi" w:hAnsiTheme="minorHAnsi"/>
          <w:b/>
          <w:sz w:val="22"/>
          <w:szCs w:val="22"/>
        </w:rPr>
      </w:pPr>
      <w:r w:rsidRPr="0026159B">
        <w:rPr>
          <w:rFonts w:asciiTheme="minorHAnsi" w:hAnsiTheme="minorHAnsi"/>
          <w:b/>
          <w:sz w:val="22"/>
          <w:szCs w:val="22"/>
        </w:rPr>
        <w:t>Prefeito Municipal</w:t>
      </w: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Style w:val="ft0341"/>
          <w:rFonts w:asciiTheme="minorHAnsi" w:hAnsiTheme="minorHAnsi"/>
          <w:b/>
          <w:bCs/>
          <w:sz w:val="22"/>
          <w:szCs w:val="22"/>
        </w:rPr>
      </w:pPr>
    </w:p>
    <w:p w:rsidR="0026159B" w:rsidRPr="0026159B" w:rsidRDefault="0026159B" w:rsidP="0026159B">
      <w:pPr>
        <w:jc w:val="center"/>
        <w:rPr>
          <w:rFonts w:asciiTheme="minorHAnsi" w:hAnsiTheme="minorHAnsi"/>
          <w:sz w:val="22"/>
          <w:szCs w:val="22"/>
        </w:rPr>
      </w:pPr>
    </w:p>
    <w:p w:rsidR="0026159B" w:rsidRDefault="0026159B" w:rsidP="0026159B">
      <w:pPr>
        <w:jc w:val="center"/>
        <w:rPr>
          <w:rFonts w:asciiTheme="minorHAnsi" w:hAnsiTheme="minorHAnsi"/>
          <w:sz w:val="22"/>
          <w:szCs w:val="22"/>
        </w:rPr>
      </w:pPr>
    </w:p>
    <w:p w:rsidR="00012150" w:rsidRDefault="00012150" w:rsidP="0026159B">
      <w:pPr>
        <w:jc w:val="center"/>
        <w:rPr>
          <w:rFonts w:asciiTheme="minorHAnsi" w:hAnsiTheme="minorHAnsi"/>
          <w:sz w:val="22"/>
          <w:szCs w:val="22"/>
        </w:rPr>
      </w:pPr>
    </w:p>
    <w:p w:rsidR="00012150" w:rsidRDefault="00012150" w:rsidP="0026159B">
      <w:pPr>
        <w:jc w:val="center"/>
        <w:rPr>
          <w:rFonts w:asciiTheme="minorHAnsi" w:hAnsiTheme="minorHAnsi"/>
          <w:sz w:val="22"/>
          <w:szCs w:val="22"/>
        </w:rPr>
      </w:pPr>
    </w:p>
    <w:p w:rsidR="00012150" w:rsidRDefault="00012150" w:rsidP="0026159B">
      <w:pPr>
        <w:jc w:val="center"/>
        <w:rPr>
          <w:rFonts w:asciiTheme="minorHAnsi" w:hAnsiTheme="minorHAnsi"/>
          <w:sz w:val="22"/>
          <w:szCs w:val="22"/>
        </w:rPr>
      </w:pPr>
    </w:p>
    <w:p w:rsidR="00012150" w:rsidRPr="0026159B" w:rsidRDefault="00012150"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lastRenderedPageBreak/>
        <w:t>ANEXO DE METAS FISCAIS PARA 2019</w:t>
      </w:r>
    </w:p>
    <w:p w:rsidR="0026159B" w:rsidRPr="0026159B" w:rsidRDefault="0026159B" w:rsidP="0026159B">
      <w:pPr>
        <w:jc w:val="both"/>
        <w:rPr>
          <w:rFonts w:asciiTheme="minorHAnsi" w:hAnsiTheme="minorHAnsi"/>
          <w:sz w:val="22"/>
          <w:szCs w:val="22"/>
        </w:rPr>
      </w:pP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O presente documento, elaborado para dar cumprimento ao disposto no § 1º, do   art.   4</w:t>
      </w:r>
      <w:proofErr w:type="gramStart"/>
      <w:r w:rsidRPr="0026159B">
        <w:rPr>
          <w:rFonts w:asciiTheme="minorHAnsi" w:hAnsiTheme="minorHAnsi"/>
          <w:sz w:val="22"/>
          <w:szCs w:val="22"/>
        </w:rPr>
        <w:t xml:space="preserve">º,   </w:t>
      </w:r>
      <w:proofErr w:type="gramEnd"/>
      <w:r w:rsidRPr="0026159B">
        <w:rPr>
          <w:rFonts w:asciiTheme="minorHAnsi" w:hAnsiTheme="minorHAnsi"/>
          <w:sz w:val="22"/>
          <w:szCs w:val="22"/>
        </w:rPr>
        <w:t xml:space="preserve">da   Lei   Complementar  nº   101,   de   04.05.00,   integra   a   Lei   de   Diretrizes Orçamentárias  para   2019,   sendo  o   seu   conteúdo  destinado  a   orientar   a   elaboração  do Orçamento do exercício. Tem </w:t>
      </w:r>
      <w:proofErr w:type="gramStart"/>
      <w:r w:rsidRPr="0026159B">
        <w:rPr>
          <w:rFonts w:asciiTheme="minorHAnsi" w:hAnsiTheme="minorHAnsi"/>
          <w:sz w:val="22"/>
          <w:szCs w:val="22"/>
        </w:rPr>
        <w:t>por  objetivo</w:t>
      </w:r>
      <w:proofErr w:type="gramEnd"/>
      <w:r w:rsidRPr="0026159B">
        <w:rPr>
          <w:rFonts w:asciiTheme="minorHAnsi" w:hAnsiTheme="minorHAnsi"/>
          <w:sz w:val="22"/>
          <w:szCs w:val="22"/>
        </w:rPr>
        <w:t xml:space="preserve"> estabelecer as metas  fiscais em valores correntes e constantes,  relativas às receitas, despesas,  resultados primário e nominal e ao montante da dívida do Município, para o exercício de 2019 e  para os dois seguintes.  Para sua elaboração foram observadas as orientações constantes do Manual aprovado pela Portaria STN nº 595/2017, de 06/06/2017, e é composto dos seguintes demonstrativos:</w:t>
      </w: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 xml:space="preserve">  PARTE 1</w:t>
      </w: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METODOLOGIA E MEMÓRIA DE CÁLCULO</w:t>
      </w:r>
    </w:p>
    <w:p w:rsidR="0026159B" w:rsidRPr="0026159B" w:rsidRDefault="0026159B" w:rsidP="0026159B">
      <w:pPr>
        <w:jc w:val="both"/>
        <w:rPr>
          <w:rFonts w:asciiTheme="minorHAnsi" w:hAnsiTheme="minorHAnsi"/>
          <w:sz w:val="22"/>
          <w:szCs w:val="22"/>
        </w:rPr>
      </w:pP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Anexo I – Metodologia e memória de Cálculo para Receita</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Anexo II – Metodologia e memória de Cálculo para Despesa</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Anexo III – Demonstrativo do Resultado Primário</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Anexo IV – Demonstrativo do Resultado Nominal</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Anexo V – Montante da Dívida Pública</w:t>
      </w:r>
    </w:p>
    <w:p w:rsidR="0026159B" w:rsidRPr="0026159B" w:rsidRDefault="0026159B" w:rsidP="0026159B">
      <w:pP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PARTE 2</w:t>
      </w: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DMONSTRATIVOS - ANEXOS DE METAS FISCAIS</w:t>
      </w:r>
    </w:p>
    <w:p w:rsidR="0026159B" w:rsidRPr="0026159B" w:rsidRDefault="0026159B" w:rsidP="002615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Theme="minorHAnsi" w:hAnsiTheme="minorHAnsi"/>
          <w:color w:val="000000"/>
          <w:sz w:val="22"/>
          <w:szCs w:val="22"/>
        </w:rPr>
      </w:pPr>
    </w:p>
    <w:p w:rsidR="0026159B" w:rsidRPr="0026159B" w:rsidRDefault="0026159B" w:rsidP="002615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Theme="minorHAnsi" w:hAnsiTheme="minorHAnsi"/>
          <w:sz w:val="22"/>
          <w:szCs w:val="22"/>
        </w:rPr>
      </w:pPr>
      <w:r w:rsidRPr="0026159B">
        <w:rPr>
          <w:rFonts w:asciiTheme="minorHAnsi" w:hAnsiTheme="minorHAnsi"/>
          <w:color w:val="000000"/>
          <w:sz w:val="22"/>
          <w:szCs w:val="22"/>
        </w:rPr>
        <w:t xml:space="preserve">AMF – Demonstrativo 1 (LRF, art.4o, § 2o, inciso I) - </w:t>
      </w:r>
      <w:r w:rsidRPr="0026159B">
        <w:rPr>
          <w:rFonts w:asciiTheme="minorHAnsi" w:hAnsiTheme="minorHAnsi"/>
          <w:sz w:val="22"/>
          <w:szCs w:val="22"/>
        </w:rPr>
        <w:t>Metas Anuais da Receita</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 xml:space="preserve">AMF – Demonstrativo 2 (LRF, art. 4º, §2º, inciso I) Demonstrativo de Avaliação do Cumprimento das Metas Fiscais do Exercício Anterior.                            </w:t>
      </w:r>
    </w:p>
    <w:p w:rsidR="0026159B" w:rsidRPr="0026159B" w:rsidRDefault="0026159B" w:rsidP="0026159B">
      <w:pPr>
        <w:jc w:val="both"/>
        <w:rPr>
          <w:rFonts w:asciiTheme="minorHAnsi" w:hAnsiTheme="minorHAnsi"/>
          <w:bCs/>
          <w:sz w:val="22"/>
          <w:szCs w:val="22"/>
        </w:rPr>
      </w:pPr>
      <w:r w:rsidRPr="0026159B">
        <w:rPr>
          <w:rFonts w:asciiTheme="minorHAnsi" w:hAnsiTheme="minorHAnsi"/>
          <w:sz w:val="22"/>
          <w:szCs w:val="22"/>
        </w:rPr>
        <w:t xml:space="preserve">AMF – Demonstrativo 3 (LRF, art.4º, §2º, inciso II) - </w:t>
      </w:r>
      <w:r w:rsidRPr="0026159B">
        <w:rPr>
          <w:rFonts w:asciiTheme="minorHAnsi" w:hAnsiTheme="minorHAnsi"/>
          <w:bCs/>
          <w:sz w:val="22"/>
          <w:szCs w:val="22"/>
        </w:rPr>
        <w:t>Demonstrativo de Metas Fiscais Atuais Comparadas com as Fixadas nos Três Exercícios Anteriores.</w:t>
      </w:r>
    </w:p>
    <w:p w:rsidR="0026159B" w:rsidRPr="0026159B" w:rsidRDefault="0026159B" w:rsidP="0026159B">
      <w:pPr>
        <w:jc w:val="both"/>
        <w:rPr>
          <w:rFonts w:asciiTheme="minorHAnsi" w:hAnsiTheme="minorHAnsi"/>
          <w:sz w:val="22"/>
          <w:szCs w:val="22"/>
        </w:rPr>
      </w:pPr>
      <w:r w:rsidRPr="0026159B">
        <w:rPr>
          <w:rFonts w:asciiTheme="minorHAnsi" w:hAnsiTheme="minorHAnsi"/>
          <w:color w:val="000000"/>
          <w:sz w:val="22"/>
          <w:szCs w:val="22"/>
        </w:rPr>
        <w:t xml:space="preserve">AMF – Demonstrativo 4 (LRF, art.4o, § 2o, inciso III) </w:t>
      </w:r>
      <w:r w:rsidRPr="0026159B">
        <w:rPr>
          <w:rFonts w:asciiTheme="minorHAnsi" w:hAnsiTheme="minorHAnsi"/>
          <w:sz w:val="22"/>
          <w:szCs w:val="22"/>
        </w:rPr>
        <w:t xml:space="preserve">– Demonstrativo da Evolução do Patrimônio </w:t>
      </w:r>
      <w:proofErr w:type="spellStart"/>
      <w:r w:rsidRPr="0026159B">
        <w:rPr>
          <w:rFonts w:asciiTheme="minorHAnsi" w:hAnsiTheme="minorHAnsi"/>
          <w:sz w:val="22"/>
          <w:szCs w:val="22"/>
        </w:rPr>
        <w:t>Liquido</w:t>
      </w:r>
      <w:proofErr w:type="spellEnd"/>
      <w:r w:rsidRPr="0026159B">
        <w:rPr>
          <w:rFonts w:asciiTheme="minorHAnsi" w:hAnsiTheme="minorHAnsi"/>
          <w:sz w:val="22"/>
          <w:szCs w:val="22"/>
        </w:rPr>
        <w:t>.</w:t>
      </w:r>
    </w:p>
    <w:p w:rsidR="0026159B" w:rsidRPr="0026159B" w:rsidRDefault="0026159B" w:rsidP="0026159B">
      <w:pPr>
        <w:jc w:val="both"/>
        <w:rPr>
          <w:rFonts w:asciiTheme="minorHAnsi" w:hAnsiTheme="minorHAnsi"/>
          <w:sz w:val="22"/>
          <w:szCs w:val="22"/>
        </w:rPr>
      </w:pPr>
      <w:r w:rsidRPr="0026159B">
        <w:rPr>
          <w:rFonts w:asciiTheme="minorHAnsi" w:hAnsiTheme="minorHAnsi"/>
          <w:color w:val="000000"/>
          <w:sz w:val="22"/>
          <w:szCs w:val="22"/>
        </w:rPr>
        <w:t xml:space="preserve">AMF – Demonstrativo 5 (LRF, art.4o, § 2o, inciso III) – </w:t>
      </w:r>
      <w:r w:rsidRPr="0026159B">
        <w:rPr>
          <w:rFonts w:asciiTheme="minorHAnsi" w:hAnsiTheme="minorHAnsi"/>
          <w:sz w:val="22"/>
          <w:szCs w:val="22"/>
        </w:rPr>
        <w:t>Demonstrativo Origem e Aplicação dos Recursos Obtidos com a Alienação de Ativos</w:t>
      </w:r>
    </w:p>
    <w:p w:rsidR="0026159B" w:rsidRPr="0026159B" w:rsidRDefault="0026159B" w:rsidP="0026159B">
      <w:pPr>
        <w:jc w:val="both"/>
        <w:rPr>
          <w:rFonts w:asciiTheme="minorHAnsi" w:hAnsiTheme="minorHAnsi"/>
          <w:bCs/>
          <w:sz w:val="22"/>
          <w:szCs w:val="22"/>
        </w:rPr>
      </w:pPr>
      <w:r w:rsidRPr="0026159B">
        <w:rPr>
          <w:rFonts w:asciiTheme="minorHAnsi" w:hAnsiTheme="minorHAnsi"/>
          <w:color w:val="000000"/>
          <w:sz w:val="22"/>
          <w:szCs w:val="22"/>
        </w:rPr>
        <w:t xml:space="preserve">AMF – Demonstrativo 6 (LRF, art.4o, § 2o, inciso IV, alínea “a”) - </w:t>
      </w:r>
      <w:r w:rsidRPr="0026159B">
        <w:rPr>
          <w:rFonts w:asciiTheme="minorHAnsi" w:hAnsiTheme="minorHAnsi"/>
          <w:bCs/>
          <w:sz w:val="22"/>
          <w:szCs w:val="22"/>
        </w:rPr>
        <w:t>Demonstrativo de Receitas e Despesas Previdenciárias do Regime Próprio de Previdência dos Servidores Municipais</w:t>
      </w:r>
    </w:p>
    <w:p w:rsidR="0026159B" w:rsidRPr="0026159B" w:rsidRDefault="0026159B" w:rsidP="0026159B">
      <w:pPr>
        <w:jc w:val="both"/>
        <w:rPr>
          <w:rFonts w:asciiTheme="minorHAnsi" w:hAnsiTheme="minorHAnsi"/>
          <w:bCs/>
          <w:sz w:val="22"/>
          <w:szCs w:val="22"/>
        </w:rPr>
      </w:pPr>
      <w:r w:rsidRPr="0026159B">
        <w:rPr>
          <w:rFonts w:asciiTheme="minorHAnsi" w:hAnsiTheme="minorHAnsi"/>
          <w:sz w:val="22"/>
          <w:szCs w:val="22"/>
        </w:rPr>
        <w:t xml:space="preserve">AMF – Demonstrativo 6a (LRF, art.4º, § 2º, inciso IV, alínea “a”) – </w:t>
      </w:r>
      <w:r w:rsidRPr="0026159B">
        <w:rPr>
          <w:rFonts w:asciiTheme="minorHAnsi" w:hAnsiTheme="minorHAnsi"/>
          <w:bCs/>
          <w:sz w:val="22"/>
          <w:szCs w:val="22"/>
        </w:rPr>
        <w:t>Projeção Atuarial do Regime próprio de previdência dos Servidores.</w:t>
      </w:r>
    </w:p>
    <w:p w:rsidR="0026159B" w:rsidRPr="0026159B" w:rsidRDefault="0026159B" w:rsidP="0026159B">
      <w:pPr>
        <w:rPr>
          <w:rFonts w:asciiTheme="minorHAnsi" w:hAnsiTheme="minorHAnsi"/>
          <w:sz w:val="22"/>
          <w:szCs w:val="22"/>
        </w:rPr>
      </w:pPr>
      <w:r w:rsidRPr="0026159B">
        <w:rPr>
          <w:rFonts w:asciiTheme="minorHAnsi" w:hAnsiTheme="minorHAnsi"/>
          <w:sz w:val="22"/>
          <w:szCs w:val="22"/>
        </w:rPr>
        <w:t xml:space="preserve">  </w:t>
      </w:r>
      <w:r w:rsidRPr="0026159B">
        <w:rPr>
          <w:rFonts w:asciiTheme="minorHAnsi" w:hAnsiTheme="minorHAnsi"/>
          <w:color w:val="000000"/>
          <w:sz w:val="22"/>
          <w:szCs w:val="22"/>
        </w:rPr>
        <w:t>AMF – Demonstrativo 7 (LRF, art.4o, § 2o, inciso III) -</w:t>
      </w:r>
      <w:r w:rsidRPr="0026159B">
        <w:rPr>
          <w:rFonts w:asciiTheme="minorHAnsi" w:hAnsiTheme="minorHAnsi"/>
          <w:sz w:val="22"/>
          <w:szCs w:val="22"/>
        </w:rPr>
        <w:t xml:space="preserve"> Estimativa da Compensação da </w:t>
      </w:r>
      <w:proofErr w:type="spellStart"/>
      <w:r w:rsidRPr="0026159B">
        <w:rPr>
          <w:rFonts w:asciiTheme="minorHAnsi" w:hAnsiTheme="minorHAnsi"/>
          <w:sz w:val="22"/>
          <w:szCs w:val="22"/>
        </w:rPr>
        <w:t>Renuncia</w:t>
      </w:r>
      <w:proofErr w:type="spellEnd"/>
      <w:r w:rsidRPr="0026159B">
        <w:rPr>
          <w:rFonts w:asciiTheme="minorHAnsi" w:hAnsiTheme="minorHAnsi"/>
          <w:sz w:val="22"/>
          <w:szCs w:val="22"/>
        </w:rPr>
        <w:t xml:space="preserve"> de Receita.</w:t>
      </w:r>
    </w:p>
    <w:p w:rsidR="0026159B" w:rsidRPr="0026159B" w:rsidRDefault="0026159B" w:rsidP="0026159B">
      <w:pPr>
        <w:jc w:val="both"/>
        <w:rPr>
          <w:rFonts w:asciiTheme="minorHAnsi" w:hAnsiTheme="minorHAnsi"/>
          <w:sz w:val="22"/>
          <w:szCs w:val="22"/>
        </w:rPr>
      </w:pPr>
      <w:r w:rsidRPr="0026159B">
        <w:rPr>
          <w:rFonts w:asciiTheme="minorHAnsi" w:hAnsiTheme="minorHAnsi"/>
          <w:sz w:val="22"/>
          <w:szCs w:val="22"/>
        </w:rPr>
        <w:t>AMF - Demonstrativo 8</w:t>
      </w:r>
      <w:r w:rsidRPr="0026159B">
        <w:rPr>
          <w:rFonts w:asciiTheme="minorHAnsi" w:hAnsiTheme="minorHAnsi"/>
          <w:color w:val="FF0000"/>
          <w:sz w:val="22"/>
          <w:szCs w:val="22"/>
        </w:rPr>
        <w:t xml:space="preserve"> </w:t>
      </w:r>
      <w:r w:rsidRPr="0026159B">
        <w:rPr>
          <w:rFonts w:asciiTheme="minorHAnsi" w:hAnsiTheme="minorHAnsi"/>
          <w:sz w:val="22"/>
          <w:szCs w:val="22"/>
        </w:rPr>
        <w:t xml:space="preserve">(LRF, art. 4°, § 2°, inciso V) - </w:t>
      </w:r>
      <w:r w:rsidRPr="0026159B">
        <w:rPr>
          <w:rFonts w:asciiTheme="minorHAnsi" w:hAnsiTheme="minorHAnsi"/>
          <w:bCs/>
          <w:sz w:val="22"/>
          <w:szCs w:val="22"/>
        </w:rPr>
        <w:t xml:space="preserve">Demonstrativo da Margem de Expansão das Despesas Obrigatórias de Caráter Continuado.  </w:t>
      </w:r>
    </w:p>
    <w:p w:rsidR="0026159B" w:rsidRPr="0026159B" w:rsidRDefault="0026159B" w:rsidP="0026159B">
      <w:pPr>
        <w:jc w:val="center"/>
        <w:rPr>
          <w:rFonts w:asciiTheme="minorHAnsi" w:hAnsiTheme="minorHAnsi"/>
          <w:sz w:val="22"/>
          <w:szCs w:val="22"/>
        </w:rPr>
      </w:pP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PARTE 3</w:t>
      </w:r>
    </w:p>
    <w:p w:rsidR="0026159B" w:rsidRPr="0026159B" w:rsidRDefault="0026159B" w:rsidP="0026159B">
      <w:pPr>
        <w:jc w:val="center"/>
        <w:rPr>
          <w:rFonts w:asciiTheme="minorHAnsi" w:hAnsiTheme="minorHAnsi"/>
          <w:sz w:val="22"/>
          <w:szCs w:val="22"/>
        </w:rPr>
      </w:pPr>
      <w:r w:rsidRPr="0026159B">
        <w:rPr>
          <w:rFonts w:asciiTheme="minorHAnsi" w:hAnsiTheme="minorHAnsi"/>
          <w:sz w:val="22"/>
          <w:szCs w:val="22"/>
        </w:rPr>
        <w:t>ANEXOS</w:t>
      </w:r>
    </w:p>
    <w:p w:rsidR="0026159B" w:rsidRPr="0026159B" w:rsidRDefault="0026159B" w:rsidP="0026159B">
      <w:pPr>
        <w:rPr>
          <w:rFonts w:asciiTheme="minorHAnsi" w:hAnsiTheme="minorHAnsi"/>
          <w:sz w:val="22"/>
          <w:szCs w:val="22"/>
        </w:rPr>
      </w:pPr>
    </w:p>
    <w:p w:rsidR="0026159B" w:rsidRPr="0026159B" w:rsidRDefault="0026159B" w:rsidP="0026159B">
      <w:pPr>
        <w:rPr>
          <w:rFonts w:asciiTheme="minorHAnsi" w:hAnsiTheme="minorHAnsi"/>
          <w:sz w:val="22"/>
          <w:szCs w:val="22"/>
        </w:rPr>
      </w:pPr>
      <w:r w:rsidRPr="0026159B">
        <w:rPr>
          <w:rFonts w:asciiTheme="minorHAnsi" w:hAnsiTheme="minorHAnsi"/>
          <w:sz w:val="22"/>
          <w:szCs w:val="22"/>
        </w:rPr>
        <w:t>ARF – Demonstrativo de Riscos Fiscais e Providências.</w:t>
      </w:r>
    </w:p>
    <w:p w:rsidR="0026159B" w:rsidRPr="0026159B" w:rsidRDefault="0026159B" w:rsidP="0026159B">
      <w:pPr>
        <w:rPr>
          <w:rFonts w:asciiTheme="minorHAnsi" w:hAnsiTheme="minorHAnsi"/>
          <w:sz w:val="22"/>
          <w:szCs w:val="22"/>
        </w:rPr>
      </w:pPr>
      <w:r w:rsidRPr="0026159B">
        <w:rPr>
          <w:rFonts w:asciiTheme="minorHAnsi" w:hAnsiTheme="minorHAnsi"/>
          <w:sz w:val="22"/>
          <w:szCs w:val="22"/>
        </w:rPr>
        <w:t>Metas e Prioridades para o Exercício Financeiro.</w:t>
      </w:r>
    </w:p>
    <w:p w:rsidR="0026159B" w:rsidRPr="0026159B" w:rsidRDefault="0026159B" w:rsidP="0026159B">
      <w:pPr>
        <w:rPr>
          <w:rFonts w:asciiTheme="minorHAnsi" w:hAnsiTheme="minorHAnsi"/>
          <w:sz w:val="22"/>
          <w:szCs w:val="22"/>
        </w:rPr>
      </w:pPr>
    </w:p>
    <w:p w:rsidR="0026159B" w:rsidRPr="0026159B" w:rsidRDefault="0026159B" w:rsidP="0026159B">
      <w:pPr>
        <w:rPr>
          <w:rFonts w:asciiTheme="minorHAnsi" w:hAnsiTheme="minorHAnsi"/>
          <w:sz w:val="22"/>
          <w:szCs w:val="22"/>
        </w:rPr>
      </w:pPr>
    </w:p>
    <w:p w:rsidR="0026159B" w:rsidRPr="0026159B" w:rsidRDefault="0026159B" w:rsidP="0026159B">
      <w:pPr>
        <w:jc w:val="right"/>
        <w:rPr>
          <w:rFonts w:asciiTheme="minorHAnsi" w:hAnsiTheme="minorHAnsi"/>
          <w:sz w:val="22"/>
          <w:szCs w:val="22"/>
        </w:rPr>
      </w:pPr>
      <w:r w:rsidRPr="0026159B">
        <w:rPr>
          <w:rFonts w:asciiTheme="minorHAnsi" w:hAnsiTheme="minorHAnsi"/>
          <w:sz w:val="22"/>
          <w:szCs w:val="22"/>
        </w:rPr>
        <w:t>São Felipe D’Oeste RO, 2</w:t>
      </w:r>
      <w:r w:rsidR="00012150">
        <w:rPr>
          <w:rFonts w:asciiTheme="minorHAnsi" w:hAnsiTheme="minorHAnsi"/>
          <w:sz w:val="22"/>
          <w:szCs w:val="22"/>
        </w:rPr>
        <w:t>6</w:t>
      </w:r>
      <w:r w:rsidRPr="0026159B">
        <w:rPr>
          <w:rFonts w:asciiTheme="minorHAnsi" w:hAnsiTheme="minorHAnsi"/>
          <w:sz w:val="22"/>
          <w:szCs w:val="22"/>
        </w:rPr>
        <w:t xml:space="preserve"> de </w:t>
      </w:r>
      <w:r w:rsidR="00012150">
        <w:rPr>
          <w:rFonts w:asciiTheme="minorHAnsi" w:hAnsiTheme="minorHAnsi"/>
          <w:sz w:val="22"/>
          <w:szCs w:val="22"/>
        </w:rPr>
        <w:t>junho</w:t>
      </w:r>
      <w:r w:rsidRPr="0026159B">
        <w:rPr>
          <w:rFonts w:asciiTheme="minorHAnsi" w:hAnsiTheme="minorHAnsi"/>
          <w:sz w:val="22"/>
          <w:szCs w:val="22"/>
        </w:rPr>
        <w:t xml:space="preserve"> de 2018.</w:t>
      </w:r>
    </w:p>
    <w:p w:rsidR="0026159B" w:rsidRPr="0026159B" w:rsidRDefault="0026159B" w:rsidP="0026159B">
      <w:pPr>
        <w:rPr>
          <w:rFonts w:asciiTheme="minorHAnsi" w:hAnsiTheme="minorHAnsi"/>
          <w:sz w:val="22"/>
          <w:szCs w:val="22"/>
        </w:rPr>
      </w:pPr>
    </w:p>
    <w:p w:rsidR="0026159B" w:rsidRPr="0026159B" w:rsidRDefault="0026159B" w:rsidP="0026159B">
      <w:pPr>
        <w:jc w:val="center"/>
        <w:rPr>
          <w:rFonts w:asciiTheme="minorHAnsi" w:hAnsiTheme="minorHAnsi"/>
          <w:b/>
          <w:sz w:val="22"/>
          <w:szCs w:val="22"/>
        </w:rPr>
      </w:pPr>
      <w:r w:rsidRPr="0026159B">
        <w:rPr>
          <w:rFonts w:asciiTheme="minorHAnsi" w:hAnsiTheme="minorHAnsi"/>
          <w:b/>
          <w:sz w:val="22"/>
          <w:szCs w:val="22"/>
        </w:rPr>
        <w:t>MARCICRENIO DA SILVA FERREIRA</w:t>
      </w:r>
    </w:p>
    <w:p w:rsidR="0026159B" w:rsidRPr="0026159B" w:rsidRDefault="0026159B" w:rsidP="0026159B">
      <w:pPr>
        <w:jc w:val="center"/>
        <w:rPr>
          <w:rStyle w:val="ft0341"/>
          <w:rFonts w:asciiTheme="minorHAnsi" w:hAnsiTheme="minorHAnsi"/>
          <w:b/>
          <w:bCs/>
          <w:sz w:val="22"/>
          <w:szCs w:val="22"/>
        </w:rPr>
      </w:pPr>
      <w:r w:rsidRPr="0026159B">
        <w:rPr>
          <w:rFonts w:asciiTheme="minorHAnsi" w:hAnsiTheme="minorHAnsi"/>
          <w:b/>
          <w:sz w:val="22"/>
          <w:szCs w:val="22"/>
        </w:rPr>
        <w:t>Prefeito Municipal</w:t>
      </w:r>
      <w:bookmarkStart w:id="1" w:name="_GoBack"/>
      <w:bookmarkEnd w:id="1"/>
    </w:p>
    <w:sectPr w:rsidR="0026159B" w:rsidRPr="0026159B" w:rsidSect="006212B9">
      <w:headerReference w:type="default" r:id="rId7"/>
      <w:footerReference w:type="default" r:id="rId8"/>
      <w:pgSz w:w="11907" w:h="16840" w:code="9"/>
      <w:pgMar w:top="851" w:right="1134" w:bottom="851"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28D" w:rsidRDefault="00DB128D" w:rsidP="00ED36EA">
      <w:r>
        <w:separator/>
      </w:r>
    </w:p>
  </w:endnote>
  <w:endnote w:type="continuationSeparator" w:id="0">
    <w:p w:rsidR="00DB128D" w:rsidRDefault="00DB128D" w:rsidP="00ED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pPr>
      <w:pStyle w:val="Rodap"/>
      <w:jc w:val="right"/>
    </w:pPr>
    <w:r>
      <w:t xml:space="preserve">Página </w:t>
    </w:r>
    <w:r>
      <w:rPr>
        <w:b/>
        <w:bCs/>
      </w:rPr>
      <w:fldChar w:fldCharType="begin"/>
    </w:r>
    <w:r>
      <w:rPr>
        <w:b/>
        <w:bCs/>
      </w:rPr>
      <w:instrText>PAGE</w:instrText>
    </w:r>
    <w:r>
      <w:rPr>
        <w:b/>
        <w:bCs/>
      </w:rPr>
      <w:fldChar w:fldCharType="separate"/>
    </w:r>
    <w:r w:rsidR="005A2085">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A2085">
      <w:rPr>
        <w:b/>
        <w:bCs/>
        <w:noProof/>
      </w:rPr>
      <w:t>1</w:t>
    </w:r>
    <w:r>
      <w:rPr>
        <w:b/>
        <w:bCs/>
      </w:rPr>
      <w:fldChar w:fldCharType="end"/>
    </w:r>
  </w:p>
  <w:p w:rsidR="00EB303C" w:rsidRDefault="00EB3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28D" w:rsidRDefault="00DB128D" w:rsidP="00ED36EA">
      <w:r>
        <w:separator/>
      </w:r>
    </w:p>
  </w:footnote>
  <w:footnote w:type="continuationSeparator" w:id="0">
    <w:p w:rsidR="00DB128D" w:rsidRDefault="00DB128D" w:rsidP="00ED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rsidP="00F221E7">
    <w:pPr>
      <w:pStyle w:val="Cabealho"/>
    </w:pPr>
  </w:p>
  <w:p w:rsidR="00EB303C" w:rsidRDefault="00EB303C" w:rsidP="00F221E7">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-3175</wp:posOffset>
              </wp:positionH>
              <wp:positionV relativeFrom="paragraph">
                <wp:posOffset>62230</wp:posOffset>
              </wp:positionV>
              <wp:extent cx="6108065" cy="924560"/>
              <wp:effectExtent l="0" t="0" r="0" b="8890"/>
              <wp:wrapNone/>
              <wp:docPr id="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924560"/>
                        <a:chOff x="0" y="0"/>
                        <a:chExt cx="6505575" cy="1050290"/>
                      </a:xfrm>
                    </wpg:grpSpPr>
                    <wpg:grpSp>
                      <wpg:cNvPr id="5" name="Grupo 5"/>
                      <wpg:cNvGrpSpPr>
                        <a:grpSpLocks/>
                      </wpg:cNvGrpSpPr>
                      <wpg:grpSpPr bwMode="auto">
                        <a:xfrm>
                          <a:off x="0" y="19050"/>
                          <a:ext cx="5324475" cy="1031240"/>
                          <a:chOff x="580" y="219"/>
                          <a:chExt cx="8720" cy="1633"/>
                        </a:xfrm>
                      </wpg:grpSpPr>
                      <wps:wsp>
                        <wps:cNvPr id="6" name="Caixa de Texto 2"/>
                        <wps:cNvSpPr txBox="1">
                          <a:spLocks noChangeArrowheads="1"/>
                        </wps:cNvSpPr>
                        <wps:spPr bwMode="auto">
                          <a:xfrm>
                            <a:off x="2417" y="324"/>
                            <a:ext cx="6883" cy="1528"/>
                          </a:xfrm>
                          <a:prstGeom prst="rect">
                            <a:avLst/>
                          </a:prstGeom>
                          <a:solidFill>
                            <a:srgbClr val="FFFFFF"/>
                          </a:solidFill>
                          <a:ln w="9525">
                            <a:solidFill>
                              <a:srgbClr val="FFFFFF"/>
                            </a:solidFill>
                            <a:miter lim="800000"/>
                            <a:headEnd/>
                            <a:tailEnd/>
                          </a:ln>
                        </wps:spPr>
                        <wps:txb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wps:txbx>
                        <wps:bodyPr rot="0" vert="horz" wrap="square" lIns="91440" tIns="45720" rIns="91440" bIns="45720" anchor="t" anchorCtr="0" upright="1">
                          <a:noAutofit/>
                        </wps:bodyPr>
                      </wps:wsp>
                      <pic:pic xmlns:pic="http://schemas.openxmlformats.org/drawingml/2006/picture">
                        <pic:nvPicPr>
                          <pic:cNvPr id="7" name="Picture 8" descr="BRASAO_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0" y="219"/>
                            <a:ext cx="1837"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8" name="Imagem 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324475" y="0"/>
                          <a:ext cx="1181100" cy="10001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upo 4" o:spid="_x0000_s1026" style="position:absolute;margin-left:-.25pt;margin-top:4.9pt;width:480.95pt;height:72.8pt;z-index:251658240" coordsize="65055,105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">
              <v:group id="Grupo 5" o:spid="_x0000_s1027" style="position:absolute;top:190;width:53244;height:10312" coordorigin="580,219" coordsize="872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Caixa de Texto 2" o:spid="_x0000_s1028" type="#_x0000_t202" style="position:absolute;left:2417;top:324;width:6883;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BRASAO_SF" style="position:absolute;left:580;top:219;width:1837;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">
                  <v:imagedata r:id="rId3" o:title="BRASAO_SF"/>
                </v:shape>
              </v:group>
              <v:shape id="Imagem 8" o:spid="_x0000_s1030" type="#_x0000_t75" style="position:absolute;left:53244;width:1181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">
                <v:imagedata r:id="rId4" o:title=""/>
              </v:shape>
            </v:group>
          </w:pict>
        </mc:Fallback>
      </mc:AlternateContent>
    </w:r>
  </w:p>
  <w:p w:rsidR="00EB303C" w:rsidRDefault="00EB303C" w:rsidP="00F221E7">
    <w:pPr>
      <w:pStyle w:val="Cabealho"/>
    </w:pPr>
  </w:p>
  <w:p w:rsidR="00EB303C" w:rsidRDefault="00EB303C" w:rsidP="00F221E7">
    <w:pPr>
      <w:pStyle w:val="Cabealho"/>
    </w:pPr>
  </w:p>
  <w:p w:rsidR="00EB303C" w:rsidRDefault="00EB303C" w:rsidP="00F221E7">
    <w:pPr>
      <w:pStyle w:val="Cabealho"/>
    </w:pPr>
  </w:p>
  <w:p w:rsidR="00EB303C" w:rsidRPr="00F221E7" w:rsidRDefault="00EB303C" w:rsidP="00F221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8FB"/>
    <w:multiLevelType w:val="hybridMultilevel"/>
    <w:tmpl w:val="AEC0ABF4"/>
    <w:lvl w:ilvl="0" w:tplc="24C05AC4">
      <w:start w:val="1"/>
      <w:numFmt w:val="lowerLetter"/>
      <w:lvlText w:val="%1)"/>
      <w:lvlJc w:val="left"/>
      <w:pPr>
        <w:tabs>
          <w:tab w:val="num" w:pos="1636"/>
        </w:tabs>
        <w:ind w:left="1636" w:hanging="360"/>
      </w:pPr>
      <w:rPr>
        <w:rFonts w:hint="default"/>
        <w:b w:val="0"/>
        <w:u w:val="none"/>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 w15:restartNumberingAfterBreak="0">
    <w:nsid w:val="26BB1765"/>
    <w:multiLevelType w:val="hybridMultilevel"/>
    <w:tmpl w:val="60868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58"/>
    <w:rsid w:val="00012150"/>
    <w:rsid w:val="00012AAA"/>
    <w:rsid w:val="00021269"/>
    <w:rsid w:val="000223D9"/>
    <w:rsid w:val="00064B91"/>
    <w:rsid w:val="00083572"/>
    <w:rsid w:val="000A2640"/>
    <w:rsid w:val="000B5031"/>
    <w:rsid w:val="000B5D66"/>
    <w:rsid w:val="000D3EAD"/>
    <w:rsid w:val="000F5330"/>
    <w:rsid w:val="00105FBB"/>
    <w:rsid w:val="0011150E"/>
    <w:rsid w:val="00117B3C"/>
    <w:rsid w:val="00156B59"/>
    <w:rsid w:val="001621F5"/>
    <w:rsid w:val="00174B65"/>
    <w:rsid w:val="00181FE7"/>
    <w:rsid w:val="001928EB"/>
    <w:rsid w:val="001A081A"/>
    <w:rsid w:val="001D00EC"/>
    <w:rsid w:val="00227BD5"/>
    <w:rsid w:val="002410DA"/>
    <w:rsid w:val="002518CA"/>
    <w:rsid w:val="002532A8"/>
    <w:rsid w:val="002614C1"/>
    <w:rsid w:val="0026159B"/>
    <w:rsid w:val="00267173"/>
    <w:rsid w:val="002909B4"/>
    <w:rsid w:val="002B7689"/>
    <w:rsid w:val="002D48C1"/>
    <w:rsid w:val="002E20B1"/>
    <w:rsid w:val="002E4711"/>
    <w:rsid w:val="003422C2"/>
    <w:rsid w:val="00347B6D"/>
    <w:rsid w:val="00350042"/>
    <w:rsid w:val="003527A9"/>
    <w:rsid w:val="00355F74"/>
    <w:rsid w:val="003742E7"/>
    <w:rsid w:val="003A497F"/>
    <w:rsid w:val="003B6DDF"/>
    <w:rsid w:val="003D2934"/>
    <w:rsid w:val="003E2141"/>
    <w:rsid w:val="00401CFA"/>
    <w:rsid w:val="004059BF"/>
    <w:rsid w:val="0041423E"/>
    <w:rsid w:val="00455880"/>
    <w:rsid w:val="00466E6F"/>
    <w:rsid w:val="004C152A"/>
    <w:rsid w:val="004E438C"/>
    <w:rsid w:val="004F5242"/>
    <w:rsid w:val="00510083"/>
    <w:rsid w:val="00521E2C"/>
    <w:rsid w:val="00525A84"/>
    <w:rsid w:val="00531B01"/>
    <w:rsid w:val="00585858"/>
    <w:rsid w:val="005878A8"/>
    <w:rsid w:val="005A2085"/>
    <w:rsid w:val="005A3664"/>
    <w:rsid w:val="005A6105"/>
    <w:rsid w:val="005A7231"/>
    <w:rsid w:val="005A7C36"/>
    <w:rsid w:val="005C74B1"/>
    <w:rsid w:val="005D6903"/>
    <w:rsid w:val="005E7249"/>
    <w:rsid w:val="006212B9"/>
    <w:rsid w:val="00683F62"/>
    <w:rsid w:val="006952F3"/>
    <w:rsid w:val="006B03CC"/>
    <w:rsid w:val="006F4963"/>
    <w:rsid w:val="007758D3"/>
    <w:rsid w:val="00776B2C"/>
    <w:rsid w:val="007A0E32"/>
    <w:rsid w:val="00803167"/>
    <w:rsid w:val="0081245C"/>
    <w:rsid w:val="008A2855"/>
    <w:rsid w:val="008C3880"/>
    <w:rsid w:val="008F6AF5"/>
    <w:rsid w:val="0092525B"/>
    <w:rsid w:val="00951E51"/>
    <w:rsid w:val="00964DBC"/>
    <w:rsid w:val="0096657F"/>
    <w:rsid w:val="009C6934"/>
    <w:rsid w:val="009F20DA"/>
    <w:rsid w:val="00A44F4D"/>
    <w:rsid w:val="00A5292B"/>
    <w:rsid w:val="00A618FD"/>
    <w:rsid w:val="00A9187D"/>
    <w:rsid w:val="00AC73A0"/>
    <w:rsid w:val="00AE6DEF"/>
    <w:rsid w:val="00AF66EA"/>
    <w:rsid w:val="00B21FC4"/>
    <w:rsid w:val="00B268F4"/>
    <w:rsid w:val="00B33785"/>
    <w:rsid w:val="00B433AF"/>
    <w:rsid w:val="00B555BF"/>
    <w:rsid w:val="00BB0D06"/>
    <w:rsid w:val="00BF5D58"/>
    <w:rsid w:val="00C76AC2"/>
    <w:rsid w:val="00C82232"/>
    <w:rsid w:val="00C873D5"/>
    <w:rsid w:val="00CC0582"/>
    <w:rsid w:val="00CC1067"/>
    <w:rsid w:val="00CC1F50"/>
    <w:rsid w:val="00CD1823"/>
    <w:rsid w:val="00CF074D"/>
    <w:rsid w:val="00D13012"/>
    <w:rsid w:val="00D17CB9"/>
    <w:rsid w:val="00D87986"/>
    <w:rsid w:val="00DA7295"/>
    <w:rsid w:val="00DB128D"/>
    <w:rsid w:val="00DD37CB"/>
    <w:rsid w:val="00E26CF7"/>
    <w:rsid w:val="00E30B72"/>
    <w:rsid w:val="00E4730C"/>
    <w:rsid w:val="00E54319"/>
    <w:rsid w:val="00E872D8"/>
    <w:rsid w:val="00E94B2A"/>
    <w:rsid w:val="00EB303C"/>
    <w:rsid w:val="00ED36EA"/>
    <w:rsid w:val="00F07FF0"/>
    <w:rsid w:val="00F15EEF"/>
    <w:rsid w:val="00F221E7"/>
    <w:rsid w:val="00F53837"/>
    <w:rsid w:val="00F5699C"/>
    <w:rsid w:val="00FC63D1"/>
    <w:rsid w:val="00FD5D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71F6FD67"/>
  <w15:docId w15:val="{9871B7DD-0E3D-44EC-A7F0-E674195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D5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5D58"/>
    <w:pPr>
      <w:keepNext/>
      <w:jc w:val="both"/>
      <w:outlineLvl w:val="0"/>
    </w:pPr>
    <w:rPr>
      <w:b/>
      <w:sz w:val="28"/>
      <w:szCs w:val="20"/>
    </w:rPr>
  </w:style>
  <w:style w:type="paragraph" w:styleId="Ttulo3">
    <w:name w:val="heading 3"/>
    <w:basedOn w:val="Normal"/>
    <w:next w:val="Normal"/>
    <w:link w:val="Ttulo3Char"/>
    <w:qFormat/>
    <w:rsid w:val="004558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5D58"/>
    <w:rPr>
      <w:rFonts w:ascii="Times New Roman" w:eastAsia="Times New Roman" w:hAnsi="Times New Roman" w:cs="Times New Roman"/>
      <w:b/>
      <w:sz w:val="28"/>
      <w:szCs w:val="20"/>
      <w:lang w:eastAsia="pt-BR"/>
    </w:rPr>
  </w:style>
  <w:style w:type="paragraph" w:styleId="Cabealho">
    <w:name w:val="header"/>
    <w:basedOn w:val="Normal"/>
    <w:link w:val="CabealhoChar"/>
    <w:rsid w:val="00BF5D58"/>
    <w:pPr>
      <w:tabs>
        <w:tab w:val="center" w:pos="4419"/>
        <w:tab w:val="right" w:pos="8838"/>
      </w:tabs>
    </w:pPr>
  </w:style>
  <w:style w:type="character" w:customStyle="1" w:styleId="CabealhoChar">
    <w:name w:val="Cabeçalho Char"/>
    <w:basedOn w:val="Fontepargpadro"/>
    <w:link w:val="Cabealho"/>
    <w:rsid w:val="00BF5D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F5D58"/>
    <w:pPr>
      <w:tabs>
        <w:tab w:val="center" w:pos="4419"/>
        <w:tab w:val="right" w:pos="8838"/>
      </w:tabs>
    </w:pPr>
  </w:style>
  <w:style w:type="character" w:customStyle="1" w:styleId="RodapChar">
    <w:name w:val="Rodapé Char"/>
    <w:basedOn w:val="Fontepargpadro"/>
    <w:link w:val="Rodap"/>
    <w:uiPriority w:val="99"/>
    <w:rsid w:val="00BF5D58"/>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BF5D58"/>
    <w:pPr>
      <w:jc w:val="both"/>
    </w:pPr>
    <w:rPr>
      <w:szCs w:val="20"/>
    </w:rPr>
  </w:style>
  <w:style w:type="character" w:customStyle="1" w:styleId="CorpodetextoChar">
    <w:name w:val="Corpo de texto Char"/>
    <w:basedOn w:val="Fontepargpadro"/>
    <w:link w:val="Corpodetexto"/>
    <w:semiHidden/>
    <w:rsid w:val="00BF5D58"/>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BF5D58"/>
    <w:pPr>
      <w:jc w:val="both"/>
    </w:pPr>
    <w:rPr>
      <w:color w:val="FF0000"/>
      <w:szCs w:val="20"/>
    </w:rPr>
  </w:style>
  <w:style w:type="character" w:customStyle="1" w:styleId="Corpodetexto2Char">
    <w:name w:val="Corpo de texto 2 Char"/>
    <w:basedOn w:val="Fontepargpadro"/>
    <w:link w:val="Corpodetexto2"/>
    <w:semiHidden/>
    <w:rsid w:val="00BF5D58"/>
    <w:rPr>
      <w:rFonts w:ascii="Times New Roman" w:eastAsia="Times New Roman" w:hAnsi="Times New Roman" w:cs="Times New Roman"/>
      <w:color w:val="FF0000"/>
      <w:sz w:val="24"/>
      <w:szCs w:val="20"/>
      <w:lang w:eastAsia="pt-BR"/>
    </w:rPr>
  </w:style>
  <w:style w:type="character" w:styleId="Forte">
    <w:name w:val="Strong"/>
    <w:basedOn w:val="Fontepargpadro"/>
    <w:qFormat/>
    <w:rsid w:val="00BF5D58"/>
    <w:rPr>
      <w:b/>
      <w:bCs/>
    </w:rPr>
  </w:style>
  <w:style w:type="table" w:styleId="Tabelacomgrade">
    <w:name w:val="Table Grid"/>
    <w:basedOn w:val="Tabelanormal"/>
    <w:uiPriority w:val="59"/>
    <w:rsid w:val="00BF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F5D58"/>
    <w:pPr>
      <w:ind w:left="720"/>
      <w:contextualSpacing/>
    </w:pPr>
  </w:style>
  <w:style w:type="paragraph" w:styleId="Textodebalo">
    <w:name w:val="Balloon Text"/>
    <w:basedOn w:val="Normal"/>
    <w:link w:val="TextodebaloChar"/>
    <w:uiPriority w:val="99"/>
    <w:semiHidden/>
    <w:unhideWhenUsed/>
    <w:rsid w:val="00BF5D58"/>
    <w:rPr>
      <w:rFonts w:ascii="Tahoma" w:hAnsi="Tahoma" w:cs="Tahoma"/>
      <w:sz w:val="16"/>
      <w:szCs w:val="16"/>
    </w:rPr>
  </w:style>
  <w:style w:type="character" w:customStyle="1" w:styleId="TextodebaloChar">
    <w:name w:val="Texto de balão Char"/>
    <w:basedOn w:val="Fontepargpadro"/>
    <w:link w:val="Textodebalo"/>
    <w:uiPriority w:val="99"/>
    <w:semiHidden/>
    <w:rsid w:val="00BF5D58"/>
    <w:rPr>
      <w:rFonts w:ascii="Tahoma" w:eastAsia="Times New Roman" w:hAnsi="Tahoma" w:cs="Tahoma"/>
      <w:sz w:val="16"/>
      <w:szCs w:val="16"/>
      <w:lang w:eastAsia="pt-BR"/>
    </w:rPr>
  </w:style>
  <w:style w:type="paragraph" w:styleId="NormalWeb">
    <w:name w:val="Normal (Web)"/>
    <w:basedOn w:val="Normal"/>
    <w:rsid w:val="003A497F"/>
    <w:pPr>
      <w:spacing w:before="100" w:beforeAutospacing="1" w:after="100" w:afterAutospacing="1"/>
    </w:pPr>
  </w:style>
  <w:style w:type="character" w:customStyle="1" w:styleId="Ttulo3Char">
    <w:name w:val="Título 3 Char"/>
    <w:basedOn w:val="Fontepargpadro"/>
    <w:link w:val="Ttulo3"/>
    <w:rsid w:val="00455880"/>
    <w:rPr>
      <w:rFonts w:ascii="Arial" w:eastAsia="Times New Roman" w:hAnsi="Arial" w:cs="Arial"/>
      <w:b/>
      <w:bCs/>
      <w:sz w:val="26"/>
      <w:szCs w:val="26"/>
      <w:lang w:eastAsia="pt-BR"/>
    </w:rPr>
  </w:style>
  <w:style w:type="character" w:customStyle="1" w:styleId="ft0341">
    <w:name w:val="ft0341"/>
    <w:rsid w:val="0026159B"/>
    <w:rPr>
      <w:rFonts w:ascii="Times" w:hAnsi="Times" w:cs="Times"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5831</Words>
  <Characters>31489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Almiro</dc:creator>
  <cp:lastModifiedBy>JURIDICO</cp:lastModifiedBy>
  <cp:revision>15</cp:revision>
  <cp:lastPrinted>2018-06-15T16:08:00Z</cp:lastPrinted>
  <dcterms:created xsi:type="dcterms:W3CDTF">2018-06-26T12:26:00Z</dcterms:created>
  <dcterms:modified xsi:type="dcterms:W3CDTF">2018-06-26T12:39:00Z</dcterms:modified>
</cp:coreProperties>
</file>