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764D3F">
        <w:rPr>
          <w:rFonts w:ascii="Arial" w:eastAsia="MS Mincho" w:hAnsi="Arial" w:cs="Arial"/>
          <w:sz w:val="22"/>
        </w:rPr>
        <w:t>8</w:t>
      </w:r>
      <w:r w:rsidR="00AE0F76">
        <w:rPr>
          <w:rFonts w:ascii="Arial" w:eastAsia="MS Mincho" w:hAnsi="Arial" w:cs="Arial"/>
          <w:sz w:val="22"/>
        </w:rPr>
        <w:t>3</w:t>
      </w:r>
      <w:r>
        <w:rPr>
          <w:rFonts w:ascii="Arial" w:eastAsia="MS Mincho" w:hAnsi="Arial" w:cs="Arial"/>
          <w:sz w:val="22"/>
        </w:rPr>
        <w:t>/2007</w:t>
      </w: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E0F76" w:rsidRPr="00AE0F76" w:rsidRDefault="00AE0F76" w:rsidP="00AE0F76">
      <w:pPr>
        <w:autoSpaceDE w:val="0"/>
        <w:autoSpaceDN w:val="0"/>
        <w:adjustRightInd w:val="0"/>
        <w:ind w:left="4440"/>
        <w:jc w:val="both"/>
        <w:rPr>
          <w:rFonts w:ascii="Courier New" w:hAnsi="Courier New" w:cs="Courier New"/>
        </w:rPr>
      </w:pPr>
      <w:r w:rsidRPr="00AE0F76">
        <w:rPr>
          <w:rFonts w:ascii="Courier New" w:hAnsi="Courier New" w:cs="Courier New"/>
        </w:rPr>
        <w:t>Dispõe sobre a criação do Conselho Municipal de Acompanhamento e Controle Social do Fundo de Manutenção e Desenvolvimento da Educação Básica e de Valorização dos Profissionais da Educação - Conselho do FUNDEB.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AE0F76">
        <w:rPr>
          <w:rFonts w:ascii="Courier New" w:hAnsi="Courier New" w:cs="Courier New"/>
          <w:sz w:val="28"/>
          <w:szCs w:val="28"/>
        </w:rPr>
        <w:t>O(</w:t>
      </w:r>
      <w:proofErr w:type="gramEnd"/>
      <w:r w:rsidRPr="00AE0F76">
        <w:rPr>
          <w:rFonts w:ascii="Courier New" w:hAnsi="Courier New" w:cs="Courier New"/>
          <w:sz w:val="28"/>
          <w:szCs w:val="28"/>
        </w:rPr>
        <w:t>A) Prefeito(a) do Município de São Felipe D’Oeste, Sr. VOLMIR MATT, no uso de suas atribuições e de acordo com o disposto no art. 24, § 1º da Medida Provisória nº. 339, de 28 de dezembro de 2006, faz saber que a Câmara Municipal aprovou e fica sancionada a seguinte Lei: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Capítulo I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Das Disposições Preliminares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Art. 1º Fica criado o Conselho Municipal de Acompanhamento e Controle Social do Fundo de Manutenção e Desenvolvimento da Educação Básica e de Valorização dos Profissionais da Educação-Conselho do FUNDEB, no âmbito do Município de São Felipe D’Oeste/RO.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Capítulo II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Da composição</w:t>
      </w:r>
    </w:p>
    <w:p w:rsidR="00AE0F76" w:rsidRPr="00AE0F76" w:rsidRDefault="00AE0F76" w:rsidP="00AE0F76">
      <w:pPr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>Art. 2º O Conselho a que se refere o art. 1º é constituído por 09 (nove)</w:t>
      </w:r>
      <w:proofErr w:type="gramStart"/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AE0F76">
        <w:rPr>
          <w:rFonts w:ascii="Courier New" w:hAnsi="Courier New" w:cs="Courier New"/>
          <w:color w:val="0000FF"/>
          <w:sz w:val="28"/>
          <w:szCs w:val="28"/>
        </w:rPr>
        <w:t xml:space="preserve"> </w:t>
      </w:r>
      <w:proofErr w:type="gramEnd"/>
      <w:r w:rsidRPr="00AE0F76">
        <w:rPr>
          <w:rFonts w:ascii="Courier New" w:hAnsi="Courier New" w:cs="Courier New"/>
          <w:color w:val="000000"/>
          <w:sz w:val="28"/>
          <w:szCs w:val="28"/>
        </w:rPr>
        <w:t>membros titulares, acompanhados de seus respectivos suplentes, conforme representação e indicação a seguir discriminados: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>I) um representante da Secretaria Municipal de Educação, indicado pelo Poder Executivo Municipal;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 w:rsidRPr="00AE0F76">
        <w:rPr>
          <w:rFonts w:ascii="Courier New" w:hAnsi="Courier New" w:cs="Courier New"/>
          <w:color w:val="000000"/>
          <w:sz w:val="28"/>
          <w:szCs w:val="28"/>
        </w:rPr>
        <w:t>II)</w:t>
      </w:r>
      <w:proofErr w:type="gramEnd"/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 um representante dos professores das escolas públicas municipais;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>III) um representante dos diretores das escolas públicas municipais;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>IV) um representante dos servidores técnico-administrativos das escolas públicas municipais;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>V) dois representantes dos pais de alunos das escolas públicas municipais;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 w:rsidRPr="00AE0F76">
        <w:rPr>
          <w:rFonts w:ascii="Courier New" w:hAnsi="Courier New" w:cs="Courier New"/>
          <w:color w:val="000000"/>
          <w:sz w:val="28"/>
          <w:szCs w:val="28"/>
        </w:rPr>
        <w:t>VI)</w:t>
      </w:r>
      <w:proofErr w:type="gramEnd"/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 dois representantes dos estudantes da educação básica pública;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>VII) um representante do Conselho Tutelar</w:t>
      </w:r>
      <w:r w:rsidRPr="00AE0F76">
        <w:rPr>
          <w:rFonts w:ascii="Courier New" w:hAnsi="Courier New" w:cs="Courier New"/>
          <w:sz w:val="28"/>
          <w:szCs w:val="28"/>
        </w:rPr>
        <w:t>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AE0F76">
        <w:rPr>
          <w:rFonts w:ascii="Courier New" w:hAnsi="Courier New" w:cs="Courier New"/>
          <w:sz w:val="28"/>
          <w:szCs w:val="28"/>
        </w:rPr>
        <w:t>VIII)</w:t>
      </w:r>
      <w:proofErr w:type="gramEnd"/>
      <w:r w:rsidRPr="00AE0F76">
        <w:rPr>
          <w:rFonts w:ascii="Courier New" w:hAnsi="Courier New" w:cs="Courier New"/>
          <w:sz w:val="28"/>
          <w:szCs w:val="28"/>
        </w:rPr>
        <w:t xml:space="preserve"> um representante da Associação Comercial e Industrial de São Felipe D’Oeste;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IX) um representante da Secretaria Municipal de Saúde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>§ 1º - Os membros de que tratam os incisos II, III, IV, V e VI deste artigo serão indicados pelas respectivas representações, podendo, caso necessário, ser realizado processo eletivo organizado para escolha dos indicados, pelos respectivos pares.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§ 2º – A indicação referida no art. 1º, </w:t>
      </w:r>
      <w:r w:rsidRPr="00AE0F76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caput</w:t>
      </w:r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, deverá ocorrer em até vinte dias antes do término </w:t>
      </w:r>
      <w:r w:rsidRPr="00AE0F76">
        <w:rPr>
          <w:rFonts w:ascii="Courier New" w:hAnsi="Courier New" w:cs="Courier New"/>
          <w:color w:val="000000"/>
          <w:sz w:val="28"/>
          <w:szCs w:val="28"/>
        </w:rPr>
        <w:lastRenderedPageBreak/>
        <w:t>do mandato dos conselheiros anteriores, para a nomeação dos novos conselheiros.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§ 3º – Os conselheiros de que trata o </w:t>
      </w:r>
      <w:r w:rsidRPr="00AE0F76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 xml:space="preserve">caput </w:t>
      </w:r>
      <w:r w:rsidRPr="00AE0F76">
        <w:rPr>
          <w:rFonts w:ascii="Courier New" w:hAnsi="Courier New" w:cs="Courier New"/>
          <w:color w:val="000000"/>
          <w:sz w:val="28"/>
          <w:szCs w:val="28"/>
        </w:rPr>
        <w:t>deste artigo deverão guardar vínculo formal com os segmentos que representam, devendo esta condição constituir-se como pré-requisito à participação e manutenção no Conselho ou do processo eletivo previsto no § 1º.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>§ 4º – Os representantes, titular e suplente, dos diretores das escolas públicas municipais deverão ser diretores ocupantes do cargo nas suas respectivas comunidades escolares.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§ 5º – São impedidos de integrar o Conselho do FUNDEB, nas vagas constantes dos Incisos II, IV, V e VI, do art. 2º, desta Lei, cônjuge e parentes </w:t>
      </w:r>
      <w:proofErr w:type="spellStart"/>
      <w:r w:rsidRPr="00AE0F76">
        <w:rPr>
          <w:rFonts w:ascii="Courier New" w:hAnsi="Courier New" w:cs="Courier New"/>
          <w:color w:val="000000"/>
          <w:sz w:val="28"/>
          <w:szCs w:val="28"/>
        </w:rPr>
        <w:t>consangüíneos</w:t>
      </w:r>
      <w:proofErr w:type="spellEnd"/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 ou afins, até terceiro grau, do Prefeito e do Vice-Prefeito, e dos Secretários Municipais;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>§ 6º - Estão impedidos ainda de participarem com Conselho criado através da presente Lei: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I - tesoureiro, contador ou funcionário de empresa de assessoria ou consultoria que prestem serviços relacionados à administração ou controle interno dos recursos do Fundo, bem como cônjuges, parentes </w:t>
      </w:r>
      <w:r w:rsidR="00A377DD" w:rsidRPr="00AE0F76">
        <w:rPr>
          <w:rFonts w:ascii="Courier New" w:hAnsi="Courier New" w:cs="Courier New"/>
          <w:color w:val="000000"/>
          <w:sz w:val="28"/>
          <w:szCs w:val="28"/>
        </w:rPr>
        <w:t>consanguíneos</w:t>
      </w:r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 ou afins, até terceiro grau, desses profissionais;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II - estudantes que não sejam emancipados; </w:t>
      </w:r>
      <w:proofErr w:type="gramStart"/>
      <w:r w:rsidRPr="00AE0F76">
        <w:rPr>
          <w:rFonts w:ascii="Courier New" w:hAnsi="Courier New" w:cs="Courier New"/>
          <w:color w:val="000000"/>
          <w:sz w:val="28"/>
          <w:szCs w:val="28"/>
        </w:rPr>
        <w:t>e</w:t>
      </w:r>
      <w:proofErr w:type="gramEnd"/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>III - pais de alunos que: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AE0F76">
        <w:rPr>
          <w:rFonts w:ascii="Courier New" w:hAnsi="Courier New" w:cs="Courier New"/>
          <w:color w:val="000000"/>
          <w:sz w:val="28"/>
          <w:szCs w:val="28"/>
        </w:rPr>
        <w:t xml:space="preserve">a) exerçam cargos ou funções públicas de livre nomeação e exoneração no âmbito do Poder Executivo Municipal; </w:t>
      </w:r>
      <w:proofErr w:type="gramStart"/>
      <w:r w:rsidRPr="00AE0F76">
        <w:rPr>
          <w:rFonts w:ascii="Courier New" w:hAnsi="Courier New" w:cs="Courier New"/>
          <w:color w:val="000000"/>
          <w:sz w:val="28"/>
          <w:szCs w:val="28"/>
        </w:rPr>
        <w:t>ou</w:t>
      </w:r>
      <w:proofErr w:type="gramEnd"/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b) prestem serviços terceirizados ao Poder Executivo Municipal.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lastRenderedPageBreak/>
        <w:t>Art. 3º – O suplente substituirá o titular do Conselho do FUNDEB nos casos de afastamentos temporários ou eventuais deste, e assumirá sua vaga nas hipóteses de afastamento definitivo decorrente de: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I – desligamento por motivos particulares;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II – rompimento do vínculo de que trata o § 3º, do art. 2º;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e</w:t>
      </w:r>
      <w:proofErr w:type="gramEnd"/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III – situação de impedimento previsto nos §§ 5º e 6º, do artigo anterior incorrida pelo titular no decorrer de seu mandato.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§ 1º – Na hipótese em que o suplente incorrer na situação de afastamento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definitivo descrita</w:t>
      </w:r>
      <w:proofErr w:type="gramEnd"/>
      <w:r w:rsidRPr="00AE0F76">
        <w:rPr>
          <w:rFonts w:ascii="Courier New" w:hAnsi="Courier New" w:cs="Courier New"/>
          <w:sz w:val="28"/>
          <w:szCs w:val="28"/>
        </w:rPr>
        <w:t xml:space="preserve"> no </w:t>
      </w:r>
      <w:r w:rsidRPr="00AE0F76">
        <w:rPr>
          <w:rFonts w:ascii="Courier New" w:hAnsi="Courier New" w:cs="Courier New"/>
          <w:i/>
          <w:sz w:val="28"/>
          <w:szCs w:val="28"/>
        </w:rPr>
        <w:t xml:space="preserve">caput </w:t>
      </w:r>
      <w:r w:rsidRPr="00AE0F76">
        <w:rPr>
          <w:rFonts w:ascii="Courier New" w:hAnsi="Courier New" w:cs="Courier New"/>
          <w:sz w:val="28"/>
          <w:szCs w:val="28"/>
        </w:rPr>
        <w:t>deste artigo, o estabelecimento ou segmento responsável pela indicação deverá indicar novo suplente.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§ 2º – Na hipótese em que o titular e o suplente incorram simultaneamente na situação de afastamento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definitivo descrita</w:t>
      </w:r>
      <w:proofErr w:type="gramEnd"/>
      <w:r w:rsidRPr="00AE0F76">
        <w:rPr>
          <w:rFonts w:ascii="Courier New" w:hAnsi="Courier New" w:cs="Courier New"/>
          <w:sz w:val="28"/>
          <w:szCs w:val="28"/>
        </w:rPr>
        <w:t xml:space="preserve"> no art. 3º, a instituição ou segmento responsável pela indicação deverá indicar novo titular e novo suplente para o Conselho do FUNDEB.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Art. 4º – O mandato dos membros do Conselho será de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2</w:t>
      </w:r>
      <w:proofErr w:type="gramEnd"/>
      <w:r w:rsidRPr="00AE0F76">
        <w:rPr>
          <w:rFonts w:ascii="Courier New" w:hAnsi="Courier New" w:cs="Courier New"/>
          <w:sz w:val="28"/>
          <w:szCs w:val="28"/>
        </w:rPr>
        <w:t xml:space="preserve"> (dois) anos, permitida uma única recondução para o mandato </w:t>
      </w:r>
      <w:r w:rsidR="00A377DD" w:rsidRPr="00AE0F76">
        <w:rPr>
          <w:rFonts w:ascii="Courier New" w:hAnsi="Courier New" w:cs="Courier New"/>
          <w:sz w:val="28"/>
          <w:szCs w:val="28"/>
        </w:rPr>
        <w:t>subsequente</w:t>
      </w:r>
      <w:r w:rsidRPr="00AE0F76">
        <w:rPr>
          <w:rFonts w:ascii="Courier New" w:hAnsi="Courier New" w:cs="Courier New"/>
          <w:sz w:val="28"/>
          <w:szCs w:val="28"/>
        </w:rPr>
        <w:t xml:space="preserve"> por apenas uma vez.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Capítulo III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Das Competências do Conselho do FUNDEB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Art. 5º - Compete ao Conselho do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FUNDEB :</w:t>
      </w:r>
      <w:proofErr w:type="gramEnd"/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I – acompanhar e controlar a repartição, transferência e aplicação dos recursos do Fundo;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lastRenderedPageBreak/>
        <w:t>II – supervisionar a realização do Censo Escolar e a elaboração da proposta orçamentária anual do Poder Executivo Municipal, com o objetivo de concorrer para o regular e tempestivo tratamento e encaminhamento dos dados estatísticos e financeiros que alicerçam a operacionalização do FUNDEB;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III – examinar os registros contábeis e demonstrativos gerenciais mensais e atualizados relativos aos recursos repassados ou retidos à conta do Fundo;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IV – emitir parecer sobre as prestações de contas dos recursos do Fundo, que deverão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ser</w:t>
      </w:r>
      <w:proofErr w:type="gramEnd"/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AE0F76">
        <w:rPr>
          <w:rFonts w:ascii="Courier New" w:hAnsi="Courier New" w:cs="Courier New"/>
          <w:sz w:val="28"/>
          <w:szCs w:val="28"/>
        </w:rPr>
        <w:t>disponibilizadas</w:t>
      </w:r>
      <w:proofErr w:type="gramEnd"/>
      <w:r w:rsidRPr="00AE0F76">
        <w:rPr>
          <w:rFonts w:ascii="Courier New" w:hAnsi="Courier New" w:cs="Courier New"/>
          <w:sz w:val="28"/>
          <w:szCs w:val="28"/>
        </w:rPr>
        <w:t xml:space="preserve"> mensalmente pelo Poder Executivo Municipal; e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V – outras atribuições que legislação específica eventualmente estabeleça;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Parágrafo Único - O parecer de que trata o inciso IV deste artigo deverá ser apresentado ao Poder Executivo Municipal em até trinta dias antes do vencimento do prazo para a apresentação da prestação de contas junto ao Tribunal de Contas dos Municípios.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Capítulo IV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Das Disposições Finais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Art. 6º - O Conselho do FUNDEB terá um Presidente e um Vice-Presidente, que serão eleitos pelos conselheiros na primeira reunião após a posse do Conselho, convocada pelo Secretário Municipal de Educação, Cultura e Esportes.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Parágrafo Único –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Está</w:t>
      </w:r>
      <w:proofErr w:type="gramEnd"/>
      <w:r w:rsidRPr="00AE0F76">
        <w:rPr>
          <w:rFonts w:ascii="Courier New" w:hAnsi="Courier New" w:cs="Courier New"/>
          <w:sz w:val="28"/>
          <w:szCs w:val="28"/>
        </w:rPr>
        <w:t xml:space="preserve"> impedido de ocupar a Presidência os conselheiros designados nos termos do art. 2º, I e IX, desta lei.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Art. 7º – Na hipótese em que o membro que ocupa a função de Presidente do Conselho do FUNDEB </w:t>
      </w:r>
      <w:r w:rsidRPr="00AE0F76">
        <w:rPr>
          <w:rFonts w:ascii="Courier New" w:hAnsi="Courier New" w:cs="Courier New"/>
          <w:sz w:val="28"/>
          <w:szCs w:val="28"/>
        </w:rPr>
        <w:lastRenderedPageBreak/>
        <w:t xml:space="preserve">incorrer na situação de afastamento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definitivo prevista</w:t>
      </w:r>
      <w:proofErr w:type="gramEnd"/>
      <w:r w:rsidRPr="00AE0F76">
        <w:rPr>
          <w:rFonts w:ascii="Courier New" w:hAnsi="Courier New" w:cs="Courier New"/>
          <w:sz w:val="28"/>
          <w:szCs w:val="28"/>
        </w:rPr>
        <w:t xml:space="preserve"> no art. 3º, a Presidência será ocupada pelo Vice-Presidente.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Art. 8º - No prazo máximo de 30 (trinta) dias após a instalação do Conselho do FUNDEB, deverá ser aprovado o Regimento Interno que viabilize seu funcionamento.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Art. 9º - As reuniões ordinárias do Conselho do FUNDEB serão realizadas mensalmente, com a presença da maioria de seus membros, e, extraordinariamente, quando convocados pelo Presidente ou mediante solicitação por escrito de pelo menos um terço dos membros efetivos.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Parágrafo único. As deliberações serão tomadas pela maioria dos membros presentes, cabendo ao Presidente o voto de qualidade, nos casos em que o julgamento depender de desempate.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Art. 10 - O Conselho do FUNDEB atuará com autonomia em suas decisões, sem vinculação ou subordinação institucional ao Poder Executivo Municipal.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Art. 11 - A atuação dos membros do Conselho do FUNDEB: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I - não será remunerada;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II - é considerada atividade de relevante interesse social;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III - assegura isenção da obrigatoriedade de testemunhar sobre informações recebidas ou prestadas em razão do exercício de suas atividades de conselheiro, e sobre as pessoas que lhes confiarem ou deles receberem informações;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e</w:t>
      </w:r>
      <w:proofErr w:type="gramEnd"/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IV - veda, quando os conselheiros forem representantes de professores e diretores ou de servidores das escolas públicas, no curso do mandato: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lastRenderedPageBreak/>
        <w:t xml:space="preserve">a) atribuição de falta injustificada ao serviço, em função de participação em reuniões do conselho;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e</w:t>
      </w:r>
      <w:proofErr w:type="gramEnd"/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b) afastamento involuntário e injustificado da condição de conselheiro antes do término do mandato para o qual tenha sido designado.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Art. 12 - O Conselho do FUNDEB não contará com estrutura administrativa própria, devendo o Município, através da Secretaria Municipal de Educação, Cultura e Esportes, garantir </w:t>
      </w:r>
      <w:proofErr w:type="spellStart"/>
      <w:proofErr w:type="gramStart"/>
      <w:r w:rsidRPr="00AE0F76">
        <w:rPr>
          <w:rFonts w:ascii="Courier New" w:hAnsi="Courier New" w:cs="Courier New"/>
          <w:sz w:val="28"/>
          <w:szCs w:val="28"/>
        </w:rPr>
        <w:t>infra-estrutura</w:t>
      </w:r>
      <w:proofErr w:type="spellEnd"/>
      <w:proofErr w:type="gramEnd"/>
      <w:r w:rsidRPr="00AE0F76">
        <w:rPr>
          <w:rFonts w:ascii="Courier New" w:hAnsi="Courier New" w:cs="Courier New"/>
          <w:sz w:val="28"/>
          <w:szCs w:val="28"/>
        </w:rPr>
        <w:t xml:space="preserve"> e condições materiais adequadas à execução plena das competências do Conselho e oferecer ao Ministério da Educação os dados cadastrais relativos a sua criação e composição.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Parágrafo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Único –A</w:t>
      </w:r>
      <w:proofErr w:type="gramEnd"/>
      <w:r w:rsidRPr="00AE0F76">
        <w:rPr>
          <w:rFonts w:ascii="Courier New" w:hAnsi="Courier New" w:cs="Courier New"/>
          <w:sz w:val="28"/>
          <w:szCs w:val="28"/>
        </w:rPr>
        <w:t xml:space="preserve"> Secretária Executiva do Conselho será exercida por um servidor público Municipal indicado pelo Secretário Municipal de Educação, Cultura e Esportes, com o aval do Prefeito Municipal.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Art. 13 - O Conselho do FUNDEB poderá, sempre que julgar conveniente: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 xml:space="preserve">I - apresentar, ao Poder Legislativo local e aos órgãos de controle interno e externo manifestação formal acerca dos registros contábeis e dos demonstrativos gerenciais do Fundo; </w:t>
      </w:r>
      <w:proofErr w:type="gramStart"/>
      <w:r w:rsidRPr="00AE0F76">
        <w:rPr>
          <w:rFonts w:ascii="Courier New" w:hAnsi="Courier New" w:cs="Courier New"/>
          <w:sz w:val="28"/>
          <w:szCs w:val="28"/>
        </w:rPr>
        <w:t>e</w:t>
      </w:r>
      <w:proofErr w:type="gramEnd"/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II - por decisão da maioria de seus membros, convocar o Secretário Municipal de Educação, ou servidor equivalente, para prestar esclarecimentos acerca do fluxo de recursos e a execução das despesas do Fundo, devendo a autoridade convocada apresentar-se em prazo não superior a trinta dias.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Art. 14 – Durante o prazo previsto no § 2º do art. 2º, os novos membros deverão se reunir com os membros do Conselho do FUNDEB, cujo mandato está se encerrando, para transferência de documentos e informações de interesse do Conselho.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lastRenderedPageBreak/>
        <w:t>Art. 15 – Os casos omissos na presente Lei poderão ser regulamentados através de Decreto, por iniciativa do Chefe do Poder Executivo Municipal ou a pedido do Conselho Municipal do FUNDEB.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Art. 16 - Esta Lei entra em vigor na data de sua publicação.</w:t>
      </w: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E0F76" w:rsidRPr="00AE0F76" w:rsidRDefault="00AE0F76" w:rsidP="00AE0F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0F76">
        <w:rPr>
          <w:rFonts w:ascii="Courier New" w:hAnsi="Courier New" w:cs="Courier New"/>
          <w:sz w:val="28"/>
          <w:szCs w:val="28"/>
        </w:rPr>
        <w:t>Art. 17 – Revogam-se as disposições em contrário.</w:t>
      </w:r>
    </w:p>
    <w:p w:rsidR="00AE0F76" w:rsidRPr="00AE0F76" w:rsidRDefault="00AE0F76" w:rsidP="00AE0F76">
      <w:pPr>
        <w:rPr>
          <w:rFonts w:ascii="Courier New" w:hAnsi="Courier New" w:cs="Courier New"/>
          <w:sz w:val="28"/>
          <w:szCs w:val="28"/>
        </w:rPr>
      </w:pPr>
    </w:p>
    <w:p w:rsidR="00A52A53" w:rsidRPr="006B4E6C" w:rsidRDefault="00A52A53" w:rsidP="00A52A53">
      <w:pPr>
        <w:ind w:left="5103"/>
      </w:pPr>
    </w:p>
    <w:p w:rsidR="00A52A53" w:rsidRPr="00114CAB" w:rsidRDefault="00A52A53" w:rsidP="00A52A53">
      <w:pPr>
        <w:ind w:left="5103"/>
      </w:pPr>
      <w:r w:rsidRPr="00114CAB">
        <w:t xml:space="preserve">Gabinete do Prefeito Municipal de São Felipe D’Oeste, aos </w:t>
      </w:r>
      <w:r w:rsidR="00AE0F76">
        <w:t>vinte e quatro</w:t>
      </w:r>
      <w:r w:rsidR="00764D3F">
        <w:t xml:space="preserve"> </w:t>
      </w:r>
      <w:r w:rsidRPr="00114CAB">
        <w:t xml:space="preserve">dias do mês de </w:t>
      </w:r>
      <w:r w:rsidR="00764D3F">
        <w:t>abril</w:t>
      </w:r>
      <w:r w:rsidRPr="00114CAB">
        <w:t xml:space="preserve"> do ano de dois mil e sete.</w:t>
      </w:r>
    </w:p>
    <w:p w:rsidR="00A52A53" w:rsidRPr="00114CAB" w:rsidRDefault="00A52A53" w:rsidP="00A52A53"/>
    <w:p w:rsidR="00A52A53" w:rsidRPr="00114CAB" w:rsidRDefault="00A52A53" w:rsidP="00A52A53"/>
    <w:p w:rsidR="00A52A53" w:rsidRPr="00114CAB" w:rsidRDefault="00A52A53" w:rsidP="00A52A53"/>
    <w:p w:rsidR="00A52A53" w:rsidRPr="00114CAB" w:rsidRDefault="00A52A53" w:rsidP="00A52A53">
      <w:pPr>
        <w:jc w:val="center"/>
      </w:pPr>
      <w:r w:rsidRPr="00114CAB">
        <w:t>VOLMIR MATT</w:t>
      </w:r>
    </w:p>
    <w:p w:rsidR="00A52A53" w:rsidRPr="00114CAB" w:rsidRDefault="00A52A53" w:rsidP="00A52A53">
      <w:pPr>
        <w:jc w:val="center"/>
      </w:pPr>
      <w:r w:rsidRPr="00114CAB">
        <w:t>Prefeito Municipal</w:t>
      </w:r>
    </w:p>
    <w:p w:rsidR="00A52A53" w:rsidRPr="00114CAB" w:rsidRDefault="00A52A53" w:rsidP="00A52A53"/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114CAB"/>
    <w:rsid w:val="00211132"/>
    <w:rsid w:val="002A0A7F"/>
    <w:rsid w:val="002E08C7"/>
    <w:rsid w:val="006B4E6C"/>
    <w:rsid w:val="00764D3F"/>
    <w:rsid w:val="00772633"/>
    <w:rsid w:val="00A377DD"/>
    <w:rsid w:val="00A52A53"/>
    <w:rsid w:val="00AE0F76"/>
    <w:rsid w:val="00AE7A03"/>
    <w:rsid w:val="00B1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1494</Words>
  <Characters>8073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11</cp:revision>
  <dcterms:created xsi:type="dcterms:W3CDTF">2013-04-23T11:36:00Z</dcterms:created>
  <dcterms:modified xsi:type="dcterms:W3CDTF">2014-01-22T14:10:00Z</dcterms:modified>
</cp:coreProperties>
</file>