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F45539" w:rsidRPr="00F45539" w:rsidRDefault="00645920" w:rsidP="00F45539">
      <w:pPr>
        <w:jc w:val="center"/>
        <w:rPr>
          <w:rFonts w:ascii="Batang" w:eastAsia="MS Mincho" w:hAnsi="Batang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E147D">
        <w:rPr>
          <w:rFonts w:ascii="Arial" w:eastAsia="MS Mincho" w:hAnsi="Arial" w:cs="Arial"/>
          <w:sz w:val="22"/>
        </w:rPr>
        <w:t>4</w:t>
      </w:r>
      <w:r w:rsidR="002B2F08">
        <w:rPr>
          <w:rFonts w:ascii="Arial" w:eastAsia="MS Mincho" w:hAnsi="Arial" w:cs="Arial"/>
          <w:sz w:val="22"/>
        </w:rPr>
        <w:t>9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9E38F5" w:rsidRPr="003036C1" w:rsidRDefault="003E147D" w:rsidP="009E38F5">
      <w:pPr>
        <w:jc w:val="center"/>
        <w:rPr>
          <w:rFonts w:ascii="Batang" w:eastAsia="MS Mincho" w:hAnsi="Batang" w:cs="Arial"/>
          <w:sz w:val="22"/>
        </w:rPr>
      </w:pPr>
      <w:r w:rsidRPr="003E147D">
        <w:t xml:space="preserve"> </w:t>
      </w:r>
    </w:p>
    <w:p w:rsidR="002B2F08" w:rsidRPr="002B2F08" w:rsidRDefault="002B2F08" w:rsidP="002B2F08">
      <w:pPr>
        <w:ind w:left="4500"/>
        <w:jc w:val="both"/>
        <w:rPr>
          <w:b/>
          <w:bCs/>
        </w:rPr>
      </w:pPr>
      <w:r w:rsidRPr="002B2F08">
        <w:rPr>
          <w:b/>
          <w:bCs/>
        </w:rPr>
        <w:t>Cria o Fundo Municipal de Habitação de Interesse Social – FHIS e Institui o Conselho –Gestor do FHIS do município de São Felipe D’Oeste e dá outras providências.</w:t>
      </w:r>
    </w:p>
    <w:p w:rsidR="002B2F08" w:rsidRPr="002B2F08" w:rsidRDefault="002B2F08" w:rsidP="002B2F08">
      <w:pPr>
        <w:rPr>
          <w:b/>
          <w:bCs/>
        </w:rPr>
      </w:pPr>
    </w:p>
    <w:p w:rsidR="002B2F08" w:rsidRPr="002B2F08" w:rsidRDefault="002B2F08" w:rsidP="002B2F08"/>
    <w:p w:rsidR="002B2F08" w:rsidRPr="002B2F08" w:rsidRDefault="002B2F08" w:rsidP="002B2F08">
      <w:pPr>
        <w:jc w:val="both"/>
      </w:pPr>
      <w:r w:rsidRPr="002B2F08">
        <w:t xml:space="preserve">O Prefeito Municipal de São Felipe D’Oeste, Estado de Rondônia, Sr. Volmir Matt, no uso das suas atribuições legais, faz saber que a Câmara Municipal aprovou e fica sancionada a seguinte </w:t>
      </w:r>
    </w:p>
    <w:p w:rsidR="002B2F08" w:rsidRPr="002B2F08" w:rsidRDefault="002B2F08" w:rsidP="002B2F08">
      <w:pPr>
        <w:jc w:val="both"/>
      </w:pPr>
    </w:p>
    <w:p w:rsidR="002B2F08" w:rsidRPr="002B2F08" w:rsidRDefault="002B2F08" w:rsidP="002B2F08">
      <w:pPr>
        <w:jc w:val="both"/>
      </w:pPr>
    </w:p>
    <w:p w:rsidR="002B2F08" w:rsidRPr="002B2F08" w:rsidRDefault="002B2F08" w:rsidP="002B2F08">
      <w:pPr>
        <w:jc w:val="both"/>
        <w:rPr>
          <w:b/>
          <w:bCs/>
        </w:rPr>
      </w:pPr>
      <w:r w:rsidRPr="002B2F08">
        <w:rPr>
          <w:b/>
          <w:bCs/>
        </w:rPr>
        <w:t>Lei</w:t>
      </w:r>
    </w:p>
    <w:p w:rsidR="002B2F08" w:rsidRPr="002B2F08" w:rsidRDefault="002B2F08" w:rsidP="002B2F08">
      <w:pPr>
        <w:jc w:val="both"/>
      </w:pPr>
    </w:p>
    <w:p w:rsidR="002B2F08" w:rsidRPr="002B2F08" w:rsidRDefault="002B2F08" w:rsidP="002B2F08">
      <w:pPr>
        <w:jc w:val="both"/>
      </w:pPr>
    </w:p>
    <w:p w:rsidR="002B2F08" w:rsidRPr="002B2F08" w:rsidRDefault="002B2F08" w:rsidP="002B2F08">
      <w:pPr>
        <w:jc w:val="both"/>
      </w:pPr>
      <w:r w:rsidRPr="002B2F08">
        <w:t>Art. 1º - Esta Lei cria o Fundo de Habitação de Interesse Social – FHIS e institui o Conselho-Gestor do FHIS.</w:t>
      </w:r>
    </w:p>
    <w:p w:rsidR="002B2F08" w:rsidRPr="002B2F08" w:rsidRDefault="002B2F08" w:rsidP="002B2F08">
      <w:pPr>
        <w:jc w:val="both"/>
      </w:pPr>
    </w:p>
    <w:p w:rsidR="002B2F08" w:rsidRPr="002B2F08" w:rsidRDefault="002B2F08" w:rsidP="002B2F08">
      <w:pPr>
        <w:keepNext/>
        <w:jc w:val="center"/>
        <w:outlineLvl w:val="4"/>
        <w:rPr>
          <w:b/>
          <w:bCs/>
        </w:rPr>
      </w:pPr>
      <w:r w:rsidRPr="002B2F08">
        <w:rPr>
          <w:b/>
          <w:bCs/>
        </w:rPr>
        <w:t>CAPÍTULO I</w:t>
      </w:r>
    </w:p>
    <w:p w:rsidR="002B2F08" w:rsidRPr="002B2F08" w:rsidRDefault="002B2F08" w:rsidP="002B2F08">
      <w:pPr>
        <w:jc w:val="center"/>
        <w:rPr>
          <w:b/>
          <w:bCs/>
        </w:rPr>
      </w:pPr>
      <w:r w:rsidRPr="002B2F08">
        <w:rPr>
          <w:b/>
          <w:bCs/>
        </w:rPr>
        <w:t>DO FUNDO DE HABITAÇÃO DE INTERESSE SOCIAL</w:t>
      </w:r>
    </w:p>
    <w:p w:rsidR="002B2F08" w:rsidRPr="002B2F08" w:rsidRDefault="002B2F08" w:rsidP="002B2F08">
      <w:pPr>
        <w:jc w:val="center"/>
        <w:rPr>
          <w:b/>
          <w:bCs/>
        </w:rPr>
      </w:pPr>
    </w:p>
    <w:p w:rsidR="002B2F08" w:rsidRPr="002B2F08" w:rsidRDefault="002B2F08" w:rsidP="002B2F08">
      <w:pPr>
        <w:jc w:val="center"/>
        <w:rPr>
          <w:b/>
          <w:bCs/>
        </w:rPr>
      </w:pPr>
      <w:r w:rsidRPr="002B2F08">
        <w:rPr>
          <w:b/>
          <w:bCs/>
        </w:rPr>
        <w:t>Seção I</w:t>
      </w:r>
    </w:p>
    <w:p w:rsidR="002B2F08" w:rsidRPr="002B2F08" w:rsidRDefault="002B2F08" w:rsidP="002B2F08">
      <w:pPr>
        <w:jc w:val="center"/>
        <w:rPr>
          <w:b/>
          <w:bCs/>
        </w:rPr>
      </w:pPr>
      <w:r w:rsidRPr="002B2F08">
        <w:rPr>
          <w:b/>
          <w:bCs/>
        </w:rPr>
        <w:t>Objetivos e Fontes</w:t>
      </w:r>
    </w:p>
    <w:p w:rsidR="002B2F08" w:rsidRPr="002B2F08" w:rsidRDefault="002B2F08" w:rsidP="002B2F08">
      <w:pPr>
        <w:jc w:val="both"/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2º - Fica criado o fundo de Habitação de Interesse Social – FHIS, de natureza contábil, com o objetivo de centralizar e gerenciar recursos orçamentários para os programas destinados a implementar políticas habitacionais direcionadas à população de menor renda.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3º - O FHIS é constituído por:</w:t>
      </w: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 -  dotações do Orçamento Geral do Município, classificadas na função de habitação;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 – outros fundos ou programas que vierem a ser incorporados ao FHIS;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III – recursos provenientes de empréstimos externos e internos para programas de habitação;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IV – contribuições e doações de pessoas físicas ou jurídicas, entidades e organismos de cooperação nacionais ou internacionais;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lastRenderedPageBreak/>
        <w:t>V – receitas operacionais e patrimoniais de operações realizadas com recursos do FHIS;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VI – outros recursos que lhe vierem a ser destinados.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Seção II</w:t>
      </w: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Do Conselho-Gestor do FHIS</w:t>
      </w:r>
    </w:p>
    <w:p w:rsidR="002B2F08" w:rsidRPr="002B2F08" w:rsidRDefault="002B2F08" w:rsidP="002B2F08">
      <w:pPr>
        <w:jc w:val="center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4º - O FHIS será gerido por um Conselho-Gestor.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5º - O Conselho-Gestor é órgão de caráter deliberativo e será pelas seguintes entidades: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 – Poderes Públicos Municipais</w:t>
      </w:r>
    </w:p>
    <w:p w:rsidR="002B2F08" w:rsidRPr="002B2F08" w:rsidRDefault="002B2F08" w:rsidP="002B2F08">
      <w:pPr>
        <w:numPr>
          <w:ilvl w:val="0"/>
          <w:numId w:val="2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Secretária de Ação Social;</w:t>
      </w:r>
    </w:p>
    <w:p w:rsidR="002B2F08" w:rsidRPr="002B2F08" w:rsidRDefault="002B2F08" w:rsidP="002B2F08">
      <w:pPr>
        <w:numPr>
          <w:ilvl w:val="0"/>
          <w:numId w:val="2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Assistente Social da SEMAS</w:t>
      </w:r>
    </w:p>
    <w:p w:rsidR="002B2F08" w:rsidRPr="002B2F08" w:rsidRDefault="002B2F08" w:rsidP="002B2F08">
      <w:pPr>
        <w:numPr>
          <w:ilvl w:val="0"/>
          <w:numId w:val="2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Diretor Municipal de Programas Sociais</w:t>
      </w:r>
    </w:p>
    <w:p w:rsidR="002B2F08" w:rsidRPr="002B2F08" w:rsidRDefault="002B2F08" w:rsidP="002B2F08">
      <w:pPr>
        <w:numPr>
          <w:ilvl w:val="0"/>
          <w:numId w:val="2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01 (um) Vereador indicado pelo Poder Legislativo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 – Entidades Privadas</w:t>
      </w:r>
    </w:p>
    <w:p w:rsidR="002B2F08" w:rsidRPr="002B2F08" w:rsidRDefault="002B2F08" w:rsidP="002B2F08">
      <w:pPr>
        <w:numPr>
          <w:ilvl w:val="0"/>
          <w:numId w:val="3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01 (uma) representante da Associação de Mulheres de São Felipe D’Oeste;</w:t>
      </w:r>
    </w:p>
    <w:p w:rsidR="002B2F08" w:rsidRPr="002B2F08" w:rsidRDefault="002B2F08" w:rsidP="002B2F08">
      <w:pPr>
        <w:numPr>
          <w:ilvl w:val="0"/>
          <w:numId w:val="3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01 (um) representante da Associação de Produtores Rurais de São Felipe D’Oeste;</w:t>
      </w:r>
    </w:p>
    <w:p w:rsidR="002B2F08" w:rsidRPr="002B2F08" w:rsidRDefault="002B2F08" w:rsidP="002B2F08">
      <w:pPr>
        <w:numPr>
          <w:ilvl w:val="0"/>
          <w:numId w:val="3"/>
        </w:num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01 (um) representante da Associação Comunitária do distrito de Novo Paraíso.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§ 1º - a Presidência do Conselho-Gestor do FHIS será exercida pelo(a) Secretário(a) Municipal de Ação Social.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§ 2º - O presidente do Conselho-Gestor do FHIS exercerá o voto de qualidade.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§ 3º -  Competirá a Secretaria Municipal de Ação Social, proporcionar ao Conselho Gestor os meio necessários para o exercício das suas competências.</w:t>
      </w:r>
    </w:p>
    <w:p w:rsidR="002B2F08" w:rsidRPr="002B2F08" w:rsidRDefault="002B2F08" w:rsidP="002B2F08">
      <w:pPr>
        <w:jc w:val="center"/>
        <w:rPr>
          <w:rFonts w:ascii="Batang" w:eastAsia="Batang" w:hAnsi="Batang"/>
        </w:rPr>
      </w:pPr>
    </w:p>
    <w:p w:rsidR="002B2F08" w:rsidRPr="002B2F08" w:rsidRDefault="002B2F08" w:rsidP="002B2F08">
      <w:pPr>
        <w:keepNext/>
        <w:jc w:val="center"/>
        <w:outlineLvl w:val="4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Seção III</w:t>
      </w: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Das Aplicações dos Recursos do FHIS</w:t>
      </w:r>
    </w:p>
    <w:p w:rsidR="002B2F08" w:rsidRPr="002B2F08" w:rsidRDefault="002B2F08" w:rsidP="002B2F08">
      <w:pPr>
        <w:jc w:val="center"/>
        <w:rPr>
          <w:rFonts w:ascii="Batang" w:eastAsia="Batang" w:hAnsi="Batang"/>
        </w:rPr>
      </w:pPr>
    </w:p>
    <w:p w:rsidR="002B2F08" w:rsidRPr="002B2F08" w:rsidRDefault="002B2F08" w:rsidP="002B2F08">
      <w:pPr>
        <w:jc w:val="center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lastRenderedPageBreak/>
        <w:t>Art. 6º - As aplicações dos recursos do FHIS serão destinadas às ações vinculadas aos programas de habitação de interesse social que contemplem:</w:t>
      </w: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 – aquisição, construção, conclusão, melhoria, reforma, locação social e arrendamento de unidades habitacionais em áreas urbanas e rurais;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 – produção de lotes urbanizados para fins habitacionais;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III – urbanização, produção de equipamentos comunitários, regularização fundiária e urbanística de áreas caracterizadas de interesse social;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IV – implantação de saneamento básico, infra-estrutura e equipamentos urbanos, complementares aos programas habitacionais de interesse social;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V- aquisição de materiais para construção, ampliação e reforma de moradias;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VI – recuperação ou produção de imóveis em áreas encortiçadas ou deterioradas, centrais ou periféricas, para fins habitacionais de interesse social;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VII – outros programas e intervenções na forma aprovada pelo Conselho-Gestor do FHIS.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  <w:b/>
          <w:bCs/>
        </w:rPr>
        <w:t>Parágrafo Único</w:t>
      </w:r>
      <w:r w:rsidRPr="002B2F08">
        <w:rPr>
          <w:rFonts w:ascii="Batang" w:eastAsia="Batang" w:hAnsi="Batang"/>
        </w:rPr>
        <w:t xml:space="preserve"> – Será admitida a aquisição de terrenos vinculada à implantação de projetos habitacionais.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Seção IV</w:t>
      </w:r>
    </w:p>
    <w:p w:rsidR="002B2F08" w:rsidRPr="002B2F08" w:rsidRDefault="002B2F08" w:rsidP="002B2F08">
      <w:pPr>
        <w:keepNext/>
        <w:jc w:val="center"/>
        <w:outlineLvl w:val="4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Das Competências do Conselho Gestor do FHIS</w:t>
      </w: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7º - Ao Conselho Gestor do FHIS compete: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 – estabelecer diretrizes e fixar critérios para a priorização de linhas de ação, alocação de recursos do FHIS e atendimento dos beneficiários dos programas habitacionais, observado o disposto nesta Lei, a política e o plano Municipal de Habitação;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 – aprovar orçamentos e planos de aplicação e metas anuais e plurianuais dos recursos do FHIS;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III – fixar critérios para a priorização de linhas de ações;</w:t>
      </w: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IV – dirimir dúvidas quanto à aplicação das normas regulamentares, aplicáveis aos FHIS, nas matérias de sua competência;</w:t>
      </w: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ind w:firstLine="708"/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V _ aprovar seu regimento interno.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 xml:space="preserve">§ 1º - As diretrizes e critérios previstos no Inciso I, do </w:t>
      </w:r>
      <w:r w:rsidRPr="002B2F08">
        <w:rPr>
          <w:rFonts w:ascii="Batang" w:eastAsia="Batang" w:hAnsi="Batang"/>
          <w:i/>
          <w:iCs/>
        </w:rPr>
        <w:t>caput</w:t>
      </w:r>
      <w:r w:rsidRPr="002B2F08">
        <w:rPr>
          <w:rFonts w:ascii="Batang" w:eastAsia="Batang" w:hAnsi="Batang"/>
        </w:rPr>
        <w:t xml:space="preserve"> deste artigo, deverão observar ainda as normas emanadas do Conselho Gestor do Fundo Nacional de Habitação de Interesse Social, de que trata a Lei Federal nº 11.124, de 16 de junho de 2005, nos casos em que o FHIS vier receber recursos federais.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§ 2º - O Conselho Gestor do FHIS promoverá ampla publicidade das formas e critérios de acesso aos programas, das modalidades de acesso à moradia, das metas anuais de atendimento habitacional, dos recursos previstos e aplicados, identificados pelas fontes de origem, das áreas objeto de intervenção, dos números e valores dos benefícios e dos financiamentos e subsídios concedidos, de modo a permitir o acompanhamento e fiscalização pela sociedade.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§ 3º - O  Conselho Gestor do FHIS promoverá audiências públicas e conferências, representativas dos segmentos sociais existentes, para debater e avaliar critérios de alocação de recursos e programas habitacionais existentes.</w:t>
      </w:r>
    </w:p>
    <w:p w:rsidR="002B2F08" w:rsidRPr="002B2F08" w:rsidRDefault="002B2F08" w:rsidP="002B2F08">
      <w:pPr>
        <w:jc w:val="center"/>
        <w:rPr>
          <w:rFonts w:ascii="Batang" w:eastAsia="Batang" w:hAnsi="Batang"/>
        </w:rPr>
      </w:pPr>
    </w:p>
    <w:p w:rsidR="002B2F08" w:rsidRPr="002B2F08" w:rsidRDefault="002B2F08" w:rsidP="002B2F08">
      <w:pPr>
        <w:jc w:val="center"/>
        <w:rPr>
          <w:rFonts w:ascii="Batang" w:eastAsia="Batang" w:hAnsi="Batang"/>
        </w:rPr>
      </w:pP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CAPÍTULO II</w:t>
      </w: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  <w:r w:rsidRPr="002B2F08">
        <w:rPr>
          <w:rFonts w:ascii="Batang" w:eastAsia="Batang" w:hAnsi="Batang"/>
          <w:b/>
          <w:bCs/>
        </w:rPr>
        <w:t>Disposições Gerais, Transitórias e Finais</w:t>
      </w:r>
    </w:p>
    <w:p w:rsidR="002B2F08" w:rsidRPr="002B2F08" w:rsidRDefault="002B2F08" w:rsidP="002B2F08">
      <w:pPr>
        <w:jc w:val="center"/>
        <w:rPr>
          <w:rFonts w:ascii="Batang" w:eastAsia="Batang" w:hAnsi="Batang"/>
          <w:b/>
          <w:bCs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8º - Esta Lei será implementada em consonância com a Política Nacional de Habitação e com o Sistema Nacional de Habitação de Interesse Social.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9º - A nomeação dos integrantes do Conselho-Gestor, era efetivada através de Decreto baixado pelo Prefeito Municipal.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10 – Os casos omissos na presente Lei serão supridos através de Decreto do Poder Executivo Municipal.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11 – Esta Lei entrará em vigor na data da sua publicação.</w:t>
      </w: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</w:p>
    <w:p w:rsidR="002B2F08" w:rsidRPr="002B2F08" w:rsidRDefault="002B2F08" w:rsidP="002B2F08">
      <w:pPr>
        <w:jc w:val="both"/>
        <w:rPr>
          <w:rFonts w:ascii="Batang" w:eastAsia="Batang" w:hAnsi="Batang"/>
        </w:rPr>
      </w:pPr>
      <w:r w:rsidRPr="002B2F08">
        <w:rPr>
          <w:rFonts w:ascii="Batang" w:eastAsia="Batang" w:hAnsi="Batang"/>
        </w:rPr>
        <w:t>Art. 12 – Revogam-se as disposições em contrário.</w:t>
      </w:r>
    </w:p>
    <w:p w:rsidR="00AF59D9" w:rsidRPr="00404447" w:rsidRDefault="00AF59D9" w:rsidP="003E147D">
      <w:pPr>
        <w:ind w:left="4560"/>
        <w:jc w:val="both"/>
        <w:rPr>
          <w:rFonts w:ascii="Batang" w:eastAsia="Batang" w:hAnsi="Batang"/>
        </w:rPr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2B2F08">
        <w:t>quatro</w:t>
      </w:r>
      <w:r w:rsidR="008F2667">
        <w:t xml:space="preserve"> dias do mês de </w:t>
      </w:r>
      <w:r w:rsidR="002B2F08">
        <w:t>setembro</w:t>
      </w:r>
      <w:r w:rsidR="003E147D">
        <w:t xml:space="preserve"> </w:t>
      </w:r>
      <w:r w:rsidRPr="00645920">
        <w:t>do ano de dois mil e seis.</w:t>
      </w:r>
    </w:p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057ACF"/>
    <w:multiLevelType w:val="hybridMultilevel"/>
    <w:tmpl w:val="10248F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60433"/>
    <w:multiLevelType w:val="hybridMultilevel"/>
    <w:tmpl w:val="0A26AC6E"/>
    <w:lvl w:ilvl="0" w:tplc="617C554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B7175"/>
    <w:rsid w:val="002B2F08"/>
    <w:rsid w:val="002E3CC3"/>
    <w:rsid w:val="003036C1"/>
    <w:rsid w:val="0035592B"/>
    <w:rsid w:val="003E147D"/>
    <w:rsid w:val="003F2025"/>
    <w:rsid w:val="00404447"/>
    <w:rsid w:val="00422150"/>
    <w:rsid w:val="004B6838"/>
    <w:rsid w:val="005D5400"/>
    <w:rsid w:val="005F2216"/>
    <w:rsid w:val="0061047A"/>
    <w:rsid w:val="00617A31"/>
    <w:rsid w:val="00645920"/>
    <w:rsid w:val="006D7048"/>
    <w:rsid w:val="007716A0"/>
    <w:rsid w:val="00790C07"/>
    <w:rsid w:val="007C6FBC"/>
    <w:rsid w:val="008F2667"/>
    <w:rsid w:val="00977ACC"/>
    <w:rsid w:val="009E38F5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44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44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44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44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920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28</cp:revision>
  <dcterms:created xsi:type="dcterms:W3CDTF">2013-04-16T12:01:00Z</dcterms:created>
  <dcterms:modified xsi:type="dcterms:W3CDTF">2013-04-16T14:22:00Z</dcterms:modified>
</cp:coreProperties>
</file>